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585D9" w14:textId="77777777" w:rsidR="00040E6B" w:rsidRPr="002B786B" w:rsidRDefault="00040E6B" w:rsidP="00040E6B">
      <w:pPr>
        <w:spacing w:after="0" w:line="240" w:lineRule="auto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2B786B">
        <w:rPr>
          <w:rFonts w:ascii="Garamond" w:hAnsi="Garamond"/>
          <w:b/>
          <w:bCs/>
          <w:i/>
          <w:iCs/>
          <w:sz w:val="24"/>
          <w:szCs w:val="24"/>
        </w:rPr>
        <w:t>1. számú melléklet</w:t>
      </w:r>
    </w:p>
    <w:p w14:paraId="6C7CCA91" w14:textId="77777777" w:rsidR="00040E6B" w:rsidRDefault="00040E6B" w:rsidP="0004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A741CE2" w14:textId="77777777" w:rsidR="00040E6B" w:rsidRPr="008A5E1E" w:rsidRDefault="00040E6B" w:rsidP="00040E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A5E1E">
        <w:rPr>
          <w:rFonts w:ascii="Garamond" w:hAnsi="Garamond"/>
          <w:b/>
          <w:sz w:val="24"/>
          <w:szCs w:val="24"/>
        </w:rPr>
        <w:t>R E G I S Z T R Á C I Ó S    L A P</w:t>
      </w:r>
      <w:r>
        <w:rPr>
          <w:rStyle w:val="Lbjegyzet-hivatkozs"/>
          <w:rFonts w:ascii="Garamond" w:hAnsi="Garamond"/>
          <w:b/>
          <w:sz w:val="24"/>
          <w:szCs w:val="24"/>
        </w:rPr>
        <w:footnoteReference w:id="1"/>
      </w:r>
      <w:r w:rsidRPr="008A5E1E">
        <w:rPr>
          <w:rFonts w:ascii="Garamond" w:hAnsi="Garamond"/>
          <w:b/>
          <w:sz w:val="24"/>
          <w:szCs w:val="24"/>
        </w:rPr>
        <w:t xml:space="preserve">  </w:t>
      </w:r>
    </w:p>
    <w:p w14:paraId="2384B57D" w14:textId="77777777" w:rsidR="00040E6B" w:rsidRPr="002B786B" w:rsidRDefault="00040E6B" w:rsidP="00040E6B">
      <w:pPr>
        <w:spacing w:after="120" w:line="240" w:lineRule="auto"/>
        <w:jc w:val="center"/>
        <w:rPr>
          <w:rFonts w:ascii="Garamond" w:hAnsi="Garamond" w:cs="Calibri"/>
          <w:b/>
          <w:bCs/>
        </w:rPr>
      </w:pPr>
      <w:r w:rsidRPr="002B786B">
        <w:rPr>
          <w:rFonts w:ascii="Garamond" w:hAnsi="Garamond" w:cs="Calibri"/>
          <w:b/>
          <w:bCs/>
        </w:rPr>
        <w:t>Az Európai Mobilitási Hét 2020. Miskolc, „Mozgásban a város, avagy a fenntartható közlekedés lehetőségei Miskolcon” címmel meghirdetett videópályázat felhíváshoz</w:t>
      </w:r>
    </w:p>
    <w:p w14:paraId="35333668" w14:textId="77777777" w:rsidR="00040E6B" w:rsidRPr="00FF38CF" w:rsidRDefault="00040E6B" w:rsidP="00040E6B">
      <w:pPr>
        <w:spacing w:after="120" w:line="240" w:lineRule="auto"/>
        <w:jc w:val="center"/>
        <w:rPr>
          <w:rFonts w:ascii="Garamond" w:hAnsi="Garamond" w:cs="Calibr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40E6B" w14:paraId="7EF4BB04" w14:textId="77777777" w:rsidTr="007610DF">
        <w:tc>
          <w:tcPr>
            <w:tcW w:w="1696" w:type="dxa"/>
          </w:tcPr>
          <w:p w14:paraId="08BAFDE4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08AAB998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neve:</w:t>
            </w:r>
          </w:p>
        </w:tc>
        <w:tc>
          <w:tcPr>
            <w:tcW w:w="7366" w:type="dxa"/>
          </w:tcPr>
          <w:p w14:paraId="189EC4AD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1DEBED21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E6B" w14:paraId="06BFDD99" w14:textId="77777777" w:rsidTr="007610DF">
        <w:tc>
          <w:tcPr>
            <w:tcW w:w="1696" w:type="dxa"/>
          </w:tcPr>
          <w:p w14:paraId="0DB772DB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51BDEC56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életkora (betöltött év):</w:t>
            </w:r>
          </w:p>
        </w:tc>
        <w:tc>
          <w:tcPr>
            <w:tcW w:w="7366" w:type="dxa"/>
          </w:tcPr>
          <w:p w14:paraId="7E208298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403EFBE0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4B51A78D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1695AAA3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E6B" w14:paraId="519F093B" w14:textId="77777777" w:rsidTr="007610DF">
        <w:tc>
          <w:tcPr>
            <w:tcW w:w="1696" w:type="dxa"/>
          </w:tcPr>
          <w:p w14:paraId="09A4FAC5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adóazonosító jele</w:t>
            </w:r>
            <w:r>
              <w:rPr>
                <w:rStyle w:val="Lbjegyzet-hivatkozs"/>
                <w:rFonts w:ascii="Garamond" w:hAnsi="Garamond"/>
                <w:sz w:val="24"/>
                <w:szCs w:val="24"/>
              </w:rPr>
              <w:footnoteReference w:id="2"/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366" w:type="dxa"/>
          </w:tcPr>
          <w:p w14:paraId="19351649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24A4A345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5B18631C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E6B" w14:paraId="7BF9A403" w14:textId="77777777" w:rsidTr="007610DF">
        <w:tc>
          <w:tcPr>
            <w:tcW w:w="9062" w:type="dxa"/>
            <w:gridSpan w:val="2"/>
          </w:tcPr>
          <w:p w14:paraId="5D31F107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5FF87627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benyújtott pályamunka</w:t>
            </w:r>
            <w:r>
              <w:rPr>
                <w:rStyle w:val="Lbjegyzet-hivatkozs"/>
                <w:rFonts w:ascii="Garamond" w:hAnsi="Garamond"/>
                <w:sz w:val="24"/>
                <w:szCs w:val="24"/>
              </w:rPr>
              <w:footnoteReference w:id="3"/>
            </w:r>
          </w:p>
          <w:p w14:paraId="59D9A37D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  <w:r>
              <w:rPr>
                <w:rFonts w:ascii="Garamond" w:hAnsi="Garamond"/>
                <w:sz w:val="72"/>
                <w:szCs w:val="72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önálló pályamunka </w:t>
            </w: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  <w:r>
              <w:rPr>
                <w:rFonts w:ascii="Garamond" w:hAnsi="Garamond"/>
                <w:sz w:val="72"/>
                <w:szCs w:val="72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alkotó csoport közös pályamunkája</w:t>
            </w:r>
          </w:p>
          <w:p w14:paraId="0D61CCC7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40E6B" w14:paraId="6AF83CE6" w14:textId="77777777" w:rsidTr="007610DF">
        <w:tc>
          <w:tcPr>
            <w:tcW w:w="1696" w:type="dxa"/>
          </w:tcPr>
          <w:p w14:paraId="3316105C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Alkotó csoport esetén az alkotócsoport neve: </w:t>
            </w:r>
          </w:p>
        </w:tc>
        <w:tc>
          <w:tcPr>
            <w:tcW w:w="7366" w:type="dxa"/>
          </w:tcPr>
          <w:p w14:paraId="707E6A44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3CBFB288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2130E0C0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6B2AFB51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E6B" w14:paraId="52720CC2" w14:textId="77777777" w:rsidTr="007610DF">
        <w:tc>
          <w:tcPr>
            <w:tcW w:w="1696" w:type="dxa"/>
          </w:tcPr>
          <w:p w14:paraId="504521BD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iskolájának neve, osztálya:</w:t>
            </w:r>
          </w:p>
        </w:tc>
        <w:tc>
          <w:tcPr>
            <w:tcW w:w="7366" w:type="dxa"/>
          </w:tcPr>
          <w:p w14:paraId="072C35F1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461E0FB4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0A4D4C3A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E6B" w14:paraId="6D91E05D" w14:textId="77777777" w:rsidTr="007610DF">
        <w:tc>
          <w:tcPr>
            <w:tcW w:w="1696" w:type="dxa"/>
          </w:tcPr>
          <w:p w14:paraId="7C605773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iskolájának címe:</w:t>
            </w:r>
          </w:p>
        </w:tc>
        <w:tc>
          <w:tcPr>
            <w:tcW w:w="7366" w:type="dxa"/>
          </w:tcPr>
          <w:p w14:paraId="1707C2FA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1FCFAF63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7D883623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E6B" w14:paraId="59692C93" w14:textId="77777777" w:rsidTr="007610DF">
        <w:tc>
          <w:tcPr>
            <w:tcW w:w="1696" w:type="dxa"/>
          </w:tcPr>
          <w:p w14:paraId="10592F2C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Pályázó iskolájának e-mail címe, telefonszáma:</w:t>
            </w:r>
          </w:p>
        </w:tc>
        <w:tc>
          <w:tcPr>
            <w:tcW w:w="7366" w:type="dxa"/>
          </w:tcPr>
          <w:p w14:paraId="4873674D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0E4ED748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…………………………………………………………………………..</w:t>
            </w:r>
          </w:p>
          <w:p w14:paraId="01A5A4A0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4AA93BD5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E6B" w14:paraId="398C7BD9" w14:textId="77777777" w:rsidTr="007610DF">
        <w:tc>
          <w:tcPr>
            <w:tcW w:w="1696" w:type="dxa"/>
          </w:tcPr>
          <w:p w14:paraId="32DFF2AC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pályázó értesítési e-mail címe:</w:t>
            </w:r>
          </w:p>
        </w:tc>
        <w:tc>
          <w:tcPr>
            <w:tcW w:w="7366" w:type="dxa"/>
          </w:tcPr>
          <w:p w14:paraId="546D8035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07DC5549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2AC097CE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E6B" w14:paraId="73D7F298" w14:textId="77777777" w:rsidTr="007610DF">
        <w:tc>
          <w:tcPr>
            <w:tcW w:w="1696" w:type="dxa"/>
          </w:tcPr>
          <w:p w14:paraId="5D780EA5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pályázó telefonszáma:</w:t>
            </w:r>
          </w:p>
        </w:tc>
        <w:tc>
          <w:tcPr>
            <w:tcW w:w="7366" w:type="dxa"/>
          </w:tcPr>
          <w:p w14:paraId="61D6AF79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0416A581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E6B" w14:paraId="42CD2884" w14:textId="77777777" w:rsidTr="007610DF">
        <w:tc>
          <w:tcPr>
            <w:tcW w:w="1696" w:type="dxa"/>
          </w:tcPr>
          <w:p w14:paraId="3E829BEB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pályamunka címe:</w:t>
            </w:r>
          </w:p>
        </w:tc>
        <w:tc>
          <w:tcPr>
            <w:tcW w:w="7366" w:type="dxa"/>
          </w:tcPr>
          <w:p w14:paraId="33A45306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4211E00D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E6B" w14:paraId="7655D95E" w14:textId="77777777" w:rsidTr="007610DF">
        <w:tc>
          <w:tcPr>
            <w:tcW w:w="1696" w:type="dxa"/>
          </w:tcPr>
          <w:p w14:paraId="539828F8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pályamunká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-hoz tartozó jelige:</w:t>
            </w:r>
          </w:p>
        </w:tc>
        <w:tc>
          <w:tcPr>
            <w:tcW w:w="7366" w:type="dxa"/>
          </w:tcPr>
          <w:p w14:paraId="0F6883D8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3796AF77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</w:p>
          <w:p w14:paraId="2AD63256" w14:textId="77777777" w:rsidR="00040E6B" w:rsidRDefault="00040E6B" w:rsidP="007610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</w:tbl>
    <w:p w14:paraId="5680D9F7" w14:textId="77777777" w:rsidR="00040E6B" w:rsidRDefault="00040E6B" w:rsidP="0004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836CB73" w14:textId="77777777" w:rsidR="00040E6B" w:rsidRDefault="00040E6B" w:rsidP="0004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Alulírott ………………………………………………………………………………. (</w:t>
      </w:r>
      <w:r w:rsidRPr="00F66C74">
        <w:rPr>
          <w:rFonts w:ascii="Garamond" w:hAnsi="Garamond"/>
          <w:i/>
          <w:sz w:val="24"/>
          <w:szCs w:val="24"/>
        </w:rPr>
        <w:t>16. életévét betöltött pályázó esetén a pályázó neve, 16. életévét be nem töltött pályázó esetén a pályázó törvényes képviselőjének neve</w:t>
      </w:r>
      <w:r>
        <w:rPr>
          <w:rFonts w:ascii="Garamond" w:hAnsi="Garamond"/>
          <w:sz w:val="24"/>
          <w:szCs w:val="24"/>
        </w:rPr>
        <w:t>), a pályázó pályázati részvételére, és a benyújtott pályamunkára vonatkozóan az alábbi nyilatkozatot teszem</w:t>
      </w:r>
      <w:r>
        <w:rPr>
          <w:rStyle w:val="Lbjegyzet-hivatkozs"/>
          <w:rFonts w:ascii="Garamond" w:hAnsi="Garamond"/>
          <w:sz w:val="24"/>
          <w:szCs w:val="24"/>
        </w:rPr>
        <w:footnoteReference w:id="4"/>
      </w:r>
      <w:r>
        <w:rPr>
          <w:rFonts w:ascii="Garamond" w:hAnsi="Garamond"/>
          <w:sz w:val="24"/>
          <w:szCs w:val="24"/>
        </w:rPr>
        <w:t>.</w:t>
      </w:r>
    </w:p>
    <w:p w14:paraId="5927B1C6" w14:textId="77777777" w:rsidR="00040E6B" w:rsidRDefault="00040E6B" w:rsidP="0004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40E6B" w14:paraId="18FD431C" w14:textId="77777777" w:rsidTr="007610DF">
        <w:tc>
          <w:tcPr>
            <w:tcW w:w="704" w:type="dxa"/>
          </w:tcPr>
          <w:p w14:paraId="62DBDF34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80ECBC6" w14:textId="77777777" w:rsidR="00040E6B" w:rsidRPr="0094174C" w:rsidRDefault="00040E6B" w:rsidP="007610DF">
            <w:pPr>
              <w:jc w:val="center"/>
              <w:rPr>
                <w:rFonts w:ascii="Garamond" w:hAnsi="Garamond"/>
                <w:sz w:val="72"/>
                <w:szCs w:val="72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</w:p>
        </w:tc>
        <w:tc>
          <w:tcPr>
            <w:tcW w:w="8358" w:type="dxa"/>
          </w:tcPr>
          <w:p w14:paraId="5AAC2466" w14:textId="7246963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Feltétlen és visszavonhatatlan módon kijelentem, hogy a </w:t>
            </w:r>
            <w:r w:rsidRPr="001C023D">
              <w:rPr>
                <w:rFonts w:ascii="Garamond" w:hAnsi="Garamond"/>
                <w:sz w:val="24"/>
                <w:szCs w:val="24"/>
              </w:rPr>
              <w:t xml:space="preserve">Miskolc Megyei Jogú Város Önkormányzata által az Európai Mobilitási Hét 2020. Miskolc, </w:t>
            </w:r>
            <w:r w:rsidRPr="00E2226E">
              <w:rPr>
                <w:rFonts w:ascii="Garamond" w:hAnsi="Garamond"/>
                <w:sz w:val="24"/>
                <w:szCs w:val="24"/>
              </w:rPr>
              <w:t>„</w:t>
            </w:r>
            <w:r w:rsidRPr="00E2226E">
              <w:rPr>
                <w:rFonts w:ascii="Garamond" w:hAnsi="Garamond" w:cs="Calibri"/>
                <w:sz w:val="24"/>
                <w:szCs w:val="24"/>
              </w:rPr>
              <w:t>Mozgásban a város, avagy a fenntartható közlekedés lehetőségei Miskolcon”</w:t>
            </w:r>
            <w:r>
              <w:rPr>
                <w:rFonts w:ascii="Garamond" w:hAnsi="Garamond"/>
                <w:sz w:val="24"/>
                <w:szCs w:val="24"/>
              </w:rPr>
              <w:t xml:space="preserve"> címmel meghirdetett vide</w:t>
            </w:r>
            <w:r w:rsidR="00815FEE">
              <w:rPr>
                <w:rFonts w:ascii="Garamond" w:hAnsi="Garamond"/>
                <w:sz w:val="24"/>
                <w:szCs w:val="24"/>
              </w:rPr>
              <w:t>ó</w:t>
            </w:r>
            <w:r w:rsidRPr="001C023D">
              <w:rPr>
                <w:rFonts w:ascii="Garamond" w:hAnsi="Garamond"/>
                <w:sz w:val="24"/>
                <w:szCs w:val="24"/>
              </w:rPr>
              <w:t>pályázati felhíváshoz kapcsolódó adatkezelések egyes jellemzőiről</w:t>
            </w:r>
            <w:r>
              <w:rPr>
                <w:rFonts w:ascii="Garamond" w:hAnsi="Garamond"/>
                <w:sz w:val="24"/>
                <w:szCs w:val="24"/>
              </w:rPr>
              <w:t xml:space="preserve"> szóló adatkezelési tájékoztatást megismertem.</w:t>
            </w:r>
          </w:p>
        </w:tc>
      </w:tr>
      <w:tr w:rsidR="00040E6B" w14:paraId="67AD63CD" w14:textId="77777777" w:rsidTr="007610DF">
        <w:tc>
          <w:tcPr>
            <w:tcW w:w="704" w:type="dxa"/>
          </w:tcPr>
          <w:p w14:paraId="47044BC8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</w:p>
        </w:tc>
        <w:tc>
          <w:tcPr>
            <w:tcW w:w="8358" w:type="dxa"/>
          </w:tcPr>
          <w:p w14:paraId="0ADC23DB" w14:textId="7777777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A584720" w14:textId="7777777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adatkezeléshez az adatkezelési tájékoztatás szerinti tartalommal kifejezetten hozzájárulok.</w:t>
            </w:r>
          </w:p>
        </w:tc>
      </w:tr>
      <w:tr w:rsidR="00040E6B" w14:paraId="76B7B611" w14:textId="77777777" w:rsidTr="007610DF">
        <w:tc>
          <w:tcPr>
            <w:tcW w:w="704" w:type="dxa"/>
          </w:tcPr>
          <w:p w14:paraId="01DA8CC3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856CDC9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</w:p>
          <w:p w14:paraId="752173A8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358" w:type="dxa"/>
          </w:tcPr>
          <w:p w14:paraId="1F5EEA7F" w14:textId="7777777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756C45C" w14:textId="7777777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Feltétlen és visszavonhatatlan módon kijelentem, hogy a benyújtott pályamunkában szereplő, ott képmásukkal, és/vagy hangjukkal megjelenő személyeket, illetve kiskorúságuk esetén törvényes képviselőiket teljes körűen tájékoztattam a pályázó által készített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kép,-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és hangfelvételek felhasználási céljáról, a pályázatban való részvétel körülményeiről, az ezzel kapcsolatos adatkezelésről, illetve a pályamunka Kiíró általi felhasználásának lehetőségeiről. </w:t>
            </w:r>
          </w:p>
        </w:tc>
      </w:tr>
      <w:tr w:rsidR="00040E6B" w14:paraId="4E4A1A01" w14:textId="77777777" w:rsidTr="007610DF">
        <w:tc>
          <w:tcPr>
            <w:tcW w:w="704" w:type="dxa"/>
          </w:tcPr>
          <w:p w14:paraId="00D0904F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C3CC9FD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</w:p>
          <w:p w14:paraId="231DDDF5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358" w:type="dxa"/>
          </w:tcPr>
          <w:p w14:paraId="4BD8C649" w14:textId="7777777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63BC6E5" w14:textId="7777777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Feltétlen és visszavonhatatlan módon kijelentem, hogy a benyújtott pályamunkában szereplő, ott képmásukkal, és/vagy hangjukkal megjelenő személyek, illetve kiskorúságuk esetén törvényes képviselőik a pályamunka előző pontban írt, és a pályázati kiírásban, illetve az adatkezelési tájékoztatóban részletezett felhasználásához kifejezetten és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teljes körűen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hozzájárultak.</w:t>
            </w:r>
          </w:p>
        </w:tc>
      </w:tr>
      <w:tr w:rsidR="00040E6B" w14:paraId="14E505CD" w14:textId="77777777" w:rsidTr="007610DF">
        <w:tc>
          <w:tcPr>
            <w:tcW w:w="704" w:type="dxa"/>
          </w:tcPr>
          <w:p w14:paraId="0BD477E6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1087CBB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</w:p>
          <w:p w14:paraId="6DA60B64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358" w:type="dxa"/>
          </w:tcPr>
          <w:p w14:paraId="160FE61B" w14:textId="7777777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AFB4723" w14:textId="7777777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Feltétlen és visszavonhatatlan módon kijelentem, hogy a benyújtott pályamunka </w:t>
            </w:r>
            <w:r w:rsidRPr="007C48CE">
              <w:rPr>
                <w:rFonts w:ascii="Garamond" w:hAnsi="Garamond"/>
                <w:sz w:val="24"/>
                <w:szCs w:val="24"/>
              </w:rPr>
              <w:t xml:space="preserve">minden szempontból márkanév- illetve </w:t>
            </w:r>
            <w:proofErr w:type="spellStart"/>
            <w:r w:rsidRPr="007C48CE">
              <w:rPr>
                <w:rFonts w:ascii="Garamond" w:hAnsi="Garamond"/>
                <w:sz w:val="24"/>
                <w:szCs w:val="24"/>
              </w:rPr>
              <w:t>brand</w:t>
            </w:r>
            <w:proofErr w:type="spellEnd"/>
            <w:r w:rsidRPr="007C48CE">
              <w:rPr>
                <w:rFonts w:ascii="Garamond" w:hAnsi="Garamond"/>
                <w:sz w:val="24"/>
                <w:szCs w:val="24"/>
              </w:rPr>
              <w:t xml:space="preserve"> mentes, megfelel a reklámozási korlátokról szóló jogi szabályozásnak.</w:t>
            </w:r>
          </w:p>
        </w:tc>
      </w:tr>
      <w:tr w:rsidR="00040E6B" w14:paraId="24A0AF43" w14:textId="77777777" w:rsidTr="007610DF">
        <w:tc>
          <w:tcPr>
            <w:tcW w:w="704" w:type="dxa"/>
          </w:tcPr>
          <w:p w14:paraId="311C3528" w14:textId="77777777" w:rsidR="00040E6B" w:rsidRDefault="00040E6B" w:rsidP="007610D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4174C">
              <w:rPr>
                <w:rFonts w:ascii="Garamond" w:hAnsi="Garamond"/>
                <w:sz w:val="72"/>
                <w:szCs w:val="72"/>
              </w:rPr>
              <w:t>□</w:t>
            </w:r>
          </w:p>
        </w:tc>
        <w:tc>
          <w:tcPr>
            <w:tcW w:w="8358" w:type="dxa"/>
          </w:tcPr>
          <w:p w14:paraId="22301567" w14:textId="7777777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9B1CA0A" w14:textId="77777777" w:rsidR="00040E6B" w:rsidRDefault="00040E6B" w:rsidP="007610D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Díjfizetésre vonatkozó minden igény nélkül kifejezetten hozzájárulok, hogy a pályamű nyilvánosság számára szervezett vetítésen</w:t>
            </w:r>
            <w:r w:rsidRPr="0094174C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 xml:space="preserve"> továbbá</w:t>
            </w:r>
            <w:r w:rsidRPr="0094174C">
              <w:rPr>
                <w:rFonts w:ascii="Garamond" w:hAnsi="Garamond"/>
                <w:sz w:val="24"/>
                <w:szCs w:val="24"/>
              </w:rPr>
              <w:t xml:space="preserve"> Miskolc </w:t>
            </w:r>
            <w:r>
              <w:rPr>
                <w:rFonts w:ascii="Garamond" w:hAnsi="Garamond"/>
                <w:sz w:val="24"/>
                <w:szCs w:val="24"/>
              </w:rPr>
              <w:t xml:space="preserve">Megyei Jogú </w:t>
            </w:r>
            <w:r w:rsidRPr="0094174C">
              <w:rPr>
                <w:rFonts w:ascii="Garamond" w:hAnsi="Garamond"/>
                <w:sz w:val="24"/>
                <w:szCs w:val="24"/>
              </w:rPr>
              <w:t>Város Önkormányzatának</w:t>
            </w:r>
            <w:r>
              <w:rPr>
                <w:rFonts w:ascii="Garamond" w:hAnsi="Garamond"/>
                <w:sz w:val="24"/>
                <w:szCs w:val="24"/>
              </w:rPr>
              <w:t>, valamint az Önkormányzat közvetlen vagy közvetett tulajdonosi részesedésével működő gazdasági társaságok</w:t>
            </w:r>
            <w:r w:rsidRPr="0094174C">
              <w:rPr>
                <w:rFonts w:ascii="Garamond" w:hAnsi="Garamond"/>
                <w:sz w:val="24"/>
                <w:szCs w:val="24"/>
              </w:rPr>
              <w:t xml:space="preserve"> internetes felületein, kiadványaiban </w:t>
            </w:r>
            <w:r>
              <w:rPr>
                <w:rFonts w:ascii="Garamond" w:hAnsi="Garamond"/>
                <w:sz w:val="24"/>
                <w:szCs w:val="24"/>
              </w:rPr>
              <w:t xml:space="preserve">részben, vagy egészben </w:t>
            </w:r>
            <w:r w:rsidRPr="0094174C">
              <w:rPr>
                <w:rFonts w:ascii="Garamond" w:hAnsi="Garamond"/>
                <w:sz w:val="24"/>
                <w:szCs w:val="24"/>
              </w:rPr>
              <w:t>megjelenjen</w:t>
            </w:r>
            <w:r>
              <w:rPr>
                <w:rFonts w:ascii="Garamond" w:hAnsi="Garamond"/>
                <w:sz w:val="24"/>
                <w:szCs w:val="24"/>
              </w:rPr>
              <w:t>, bemutatásra, felhasználásra kerüljön</w:t>
            </w:r>
            <w:r w:rsidRPr="0094174C">
              <w:rPr>
                <w:rFonts w:ascii="Garamond" w:hAnsi="Garamond"/>
                <w:sz w:val="24"/>
                <w:szCs w:val="24"/>
              </w:rPr>
              <w:t xml:space="preserve"> az alkotó</w:t>
            </w:r>
            <w:r>
              <w:rPr>
                <w:rFonts w:ascii="Garamond" w:hAnsi="Garamond"/>
                <w:sz w:val="24"/>
                <w:szCs w:val="24"/>
              </w:rPr>
              <w:t xml:space="preserve"> (pályázó, vagy alkotói csoport)</w:t>
            </w:r>
            <w:r w:rsidRPr="0094174C">
              <w:rPr>
                <w:rFonts w:ascii="Garamond" w:hAnsi="Garamond"/>
                <w:sz w:val="24"/>
                <w:szCs w:val="24"/>
              </w:rPr>
              <w:t xml:space="preserve"> nevének és életkorának feltüntetésével.</w:t>
            </w:r>
          </w:p>
        </w:tc>
      </w:tr>
    </w:tbl>
    <w:p w14:paraId="437057B6" w14:textId="77777777" w:rsidR="00040E6B" w:rsidRDefault="00040E6B" w:rsidP="0004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7E1A7B3" w14:textId="77777777" w:rsidR="00040E6B" w:rsidRDefault="00040E6B" w:rsidP="0004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Kelt: …………………………………………</w:t>
      </w:r>
    </w:p>
    <w:p w14:paraId="36EB5BEA" w14:textId="77777777" w:rsidR="00040E6B" w:rsidRDefault="00040E6B" w:rsidP="0004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E31EA55" w14:textId="77777777" w:rsidR="00040E6B" w:rsidRDefault="00040E6B" w:rsidP="00040E6B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5BF7C646" w14:textId="77777777" w:rsidR="00040E6B" w:rsidRDefault="00040E6B" w:rsidP="00040E6B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……………………………………………….</w:t>
      </w:r>
    </w:p>
    <w:p w14:paraId="4B7E4DF6" w14:textId="77777777" w:rsidR="00040E6B" w:rsidRPr="00F66C74" w:rsidRDefault="00040E6B" w:rsidP="00040E6B">
      <w:pPr>
        <w:spacing w:after="0" w:line="240" w:lineRule="auto"/>
        <w:ind w:left="495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pályázó, </w:t>
      </w:r>
      <w:proofErr w:type="gramStart"/>
      <w:r>
        <w:rPr>
          <w:rFonts w:ascii="Garamond" w:hAnsi="Garamond"/>
          <w:sz w:val="24"/>
          <w:szCs w:val="24"/>
        </w:rPr>
        <w:t>vagy  törvényes</w:t>
      </w:r>
      <w:proofErr w:type="gramEnd"/>
      <w:r>
        <w:rPr>
          <w:rFonts w:ascii="Garamond" w:hAnsi="Garamond"/>
          <w:sz w:val="24"/>
          <w:szCs w:val="24"/>
        </w:rPr>
        <w:t xml:space="preserve"> képviselőjének aláírása</w:t>
      </w:r>
    </w:p>
    <w:p w14:paraId="31535BE6" w14:textId="77777777" w:rsidR="004E4452" w:rsidRDefault="004E4452"/>
    <w:sectPr w:rsidR="004E44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B8CDD" w14:textId="77777777" w:rsidR="00040E6B" w:rsidRDefault="00040E6B" w:rsidP="00040E6B">
      <w:pPr>
        <w:spacing w:after="0" w:line="240" w:lineRule="auto"/>
      </w:pPr>
      <w:r>
        <w:separator/>
      </w:r>
    </w:p>
  </w:endnote>
  <w:endnote w:type="continuationSeparator" w:id="0">
    <w:p w14:paraId="03F8CCCD" w14:textId="77777777" w:rsidR="00040E6B" w:rsidRDefault="00040E6B" w:rsidP="0004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1508301"/>
      <w:docPartObj>
        <w:docPartGallery w:val="Page Numbers (Bottom of Page)"/>
        <w:docPartUnique/>
      </w:docPartObj>
    </w:sdtPr>
    <w:sdtEndPr/>
    <w:sdtContent>
      <w:p w14:paraId="6581FC2E" w14:textId="11D2C467" w:rsidR="00040E6B" w:rsidRDefault="00040E6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E123F" w14:textId="77777777" w:rsidR="00040E6B" w:rsidRDefault="00040E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02132" w14:textId="77777777" w:rsidR="00040E6B" w:rsidRDefault="00040E6B" w:rsidP="00040E6B">
      <w:pPr>
        <w:spacing w:after="0" w:line="240" w:lineRule="auto"/>
      </w:pPr>
      <w:r>
        <w:separator/>
      </w:r>
    </w:p>
  </w:footnote>
  <w:footnote w:type="continuationSeparator" w:id="0">
    <w:p w14:paraId="59A949B5" w14:textId="77777777" w:rsidR="00040E6B" w:rsidRDefault="00040E6B" w:rsidP="00040E6B">
      <w:pPr>
        <w:spacing w:after="0" w:line="240" w:lineRule="auto"/>
      </w:pPr>
      <w:r>
        <w:continuationSeparator/>
      </w:r>
    </w:p>
  </w:footnote>
  <w:footnote w:id="1">
    <w:p w14:paraId="544B35D5" w14:textId="77777777" w:rsidR="00040E6B" w:rsidRPr="00163414" w:rsidRDefault="00040E6B" w:rsidP="00040E6B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A Regisztrációs L</w:t>
      </w:r>
      <w:r w:rsidRPr="00163414">
        <w:rPr>
          <w:rFonts w:ascii="Garamond" w:hAnsi="Garamond"/>
        </w:rPr>
        <w:t>apot 16. életévét betöltött pályázó esetén a pályázó, 16. életévét be nem töltött pályázó esetén a pályázó törvényes képviselője (szülő, gondviselő) tölti ki és írja alá.</w:t>
      </w:r>
    </w:p>
  </w:footnote>
  <w:footnote w:id="2">
    <w:p w14:paraId="645D1307" w14:textId="77777777" w:rsidR="00040E6B" w:rsidRDefault="00040E6B" w:rsidP="00040E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E7796">
        <w:rPr>
          <w:rFonts w:ascii="Garamond" w:hAnsi="Garamond"/>
        </w:rPr>
        <w:t xml:space="preserve">A pályázónak, illetve alkotói csoport esetén legalább az egyik pályázónak adóazonosító jellel kell rendelkeznie a </w:t>
      </w:r>
      <w:r>
        <w:rPr>
          <w:rFonts w:ascii="Garamond" w:hAnsi="Garamond"/>
        </w:rPr>
        <w:t>díjazással</w:t>
      </w:r>
      <w:r w:rsidRPr="00EE7796">
        <w:rPr>
          <w:rFonts w:ascii="Garamond" w:hAnsi="Garamond"/>
        </w:rPr>
        <w:t xml:space="preserve"> kapcsolatos számviteli feltételek teljesítése érdekében.</w:t>
      </w:r>
    </w:p>
  </w:footnote>
  <w:footnote w:id="3">
    <w:p w14:paraId="61AFEDE6" w14:textId="77777777" w:rsidR="00040E6B" w:rsidRDefault="00040E6B" w:rsidP="00040E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Kérjük a megfelelő jelölőnég</w:t>
      </w:r>
      <w:r w:rsidRPr="00F66C74">
        <w:rPr>
          <w:rFonts w:ascii="Garamond" w:hAnsi="Garamond"/>
        </w:rPr>
        <w:t xml:space="preserve">yzetet </w:t>
      </w:r>
      <w:r w:rsidRPr="0094174C">
        <w:rPr>
          <w:rFonts w:ascii="Garamond" w:hAnsi="Garamond"/>
        </w:rPr>
        <w:t>két egymást metsző vonallal megjelölni.</w:t>
      </w:r>
    </w:p>
  </w:footnote>
  <w:footnote w:id="4">
    <w:p w14:paraId="35468226" w14:textId="77777777" w:rsidR="00040E6B" w:rsidRPr="0094174C" w:rsidRDefault="00040E6B" w:rsidP="00040E6B">
      <w:pPr>
        <w:pStyle w:val="Lbjegyzetszveg"/>
        <w:rPr>
          <w:rFonts w:ascii="Garamond" w:hAnsi="Garamond"/>
        </w:rPr>
      </w:pPr>
      <w:r w:rsidRPr="0094174C">
        <w:rPr>
          <w:rStyle w:val="Lbjegyzet-hivatkozs"/>
          <w:rFonts w:ascii="Garamond" w:hAnsi="Garamond"/>
        </w:rPr>
        <w:footnoteRef/>
      </w:r>
      <w:r w:rsidRPr="0094174C">
        <w:rPr>
          <w:rFonts w:ascii="Garamond" w:hAnsi="Garamond"/>
        </w:rPr>
        <w:t xml:space="preserve"> Nyilatkozatához kérjük a jelölőnégyzetet két egymást metsző vonallal megjelölni.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6B"/>
    <w:rsid w:val="00040E6B"/>
    <w:rsid w:val="004E4452"/>
    <w:rsid w:val="0081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780F"/>
  <w15:chartTrackingRefBased/>
  <w15:docId w15:val="{70262614-0465-45A8-B89C-3AAE5D6C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0E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4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0E6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0E6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40E6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4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0E6B"/>
  </w:style>
  <w:style w:type="paragraph" w:styleId="llb">
    <w:name w:val="footer"/>
    <w:basedOn w:val="Norml"/>
    <w:link w:val="llbChar"/>
    <w:uiPriority w:val="99"/>
    <w:unhideWhenUsed/>
    <w:rsid w:val="0004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Dezső</dc:creator>
  <cp:keywords/>
  <dc:description/>
  <cp:lastModifiedBy>Nagy Dezső</cp:lastModifiedBy>
  <cp:revision>2</cp:revision>
  <dcterms:created xsi:type="dcterms:W3CDTF">2020-09-18T09:43:00Z</dcterms:created>
  <dcterms:modified xsi:type="dcterms:W3CDTF">2020-09-18T10:57:00Z</dcterms:modified>
</cp:coreProperties>
</file>