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D22" w:rsidRDefault="000D5D22"/>
    <w:p w:rsidR="008C13C0" w:rsidRDefault="008C13C0" w:rsidP="008C13C0">
      <w:pPr>
        <w:pStyle w:val="NormlWeb"/>
        <w:spacing w:before="0" w:beforeAutospacing="0" w:after="0" w:afterAutospacing="0" w:line="600" w:lineRule="atLeast"/>
        <w:jc w:val="center"/>
        <w:outlineLvl w:val="3"/>
        <w:rPr>
          <w:rFonts w:ascii="Montserrat" w:hAnsi="Montserrat"/>
          <w:b/>
          <w:bCs/>
          <w:caps/>
          <w:color w:val="003B4A"/>
          <w:sz w:val="27"/>
          <w:szCs w:val="27"/>
        </w:rPr>
      </w:pPr>
      <w:r>
        <w:rPr>
          <w:rFonts w:ascii="Montserrat" w:hAnsi="Montserrat"/>
          <w:b/>
          <w:bCs/>
          <w:caps/>
          <w:color w:val="003B4A"/>
          <w:sz w:val="27"/>
          <w:szCs w:val="27"/>
        </w:rPr>
        <w:t>TOKAJ-HEGYALJA EGYETEM</w:t>
      </w:r>
    </w:p>
    <w:p w:rsidR="008C13C0" w:rsidRDefault="008C13C0" w:rsidP="008C13C0">
      <w:pPr>
        <w:pStyle w:val="NormlWeb"/>
        <w:spacing w:before="0" w:beforeAutospacing="0" w:after="0" w:afterAutospacing="0" w:line="600" w:lineRule="atLeast"/>
        <w:jc w:val="center"/>
        <w:outlineLvl w:val="3"/>
        <w:rPr>
          <w:rFonts w:ascii="Montserrat" w:hAnsi="Montserrat"/>
          <w:b/>
          <w:bCs/>
          <w:caps/>
          <w:color w:val="C4CE00"/>
          <w:sz w:val="36"/>
          <w:szCs w:val="36"/>
        </w:rPr>
      </w:pPr>
      <w:r>
        <w:rPr>
          <w:rFonts w:ascii="Montserrat" w:hAnsi="Montserrat"/>
          <w:b/>
          <w:bCs/>
          <w:caps/>
          <w:color w:val="C4CE00"/>
          <w:sz w:val="36"/>
          <w:szCs w:val="36"/>
        </w:rPr>
        <w:t>DÍSZOKLEVELEK IGÉNYLÉSE</w:t>
      </w:r>
    </w:p>
    <w:p w:rsidR="008C13C0" w:rsidRDefault="008C13C0" w:rsidP="008C13C0">
      <w:pPr>
        <w:pStyle w:val="NormlWeb"/>
        <w:spacing w:before="0" w:beforeAutospacing="0" w:after="0" w:afterAutospacing="0"/>
        <w:rPr>
          <w:rStyle w:val="Kiemels2"/>
          <w:rFonts w:ascii="Montserrat" w:hAnsi="Montserrat" w:cs="Arial"/>
        </w:rPr>
      </w:pPr>
    </w:p>
    <w:p w:rsidR="008C13C0" w:rsidRDefault="008C13C0" w:rsidP="008C13C0">
      <w:pPr>
        <w:pStyle w:val="NormlWeb"/>
        <w:spacing w:before="0" w:beforeAutospacing="0" w:after="0" w:afterAutospacing="0"/>
        <w:jc w:val="both"/>
        <w:rPr>
          <w:rFonts w:ascii="Montserrat" w:hAnsi="Montserrat" w:cs="Arial"/>
        </w:rPr>
      </w:pPr>
      <w:r>
        <w:rPr>
          <w:rStyle w:val="Kiemels2"/>
          <w:rFonts w:ascii="Montserrat" w:hAnsi="Montserrat" w:cs="Arial"/>
        </w:rPr>
        <w:t xml:space="preserve">A Tokaj-Hegyalja Egyetem arany, gyémánt, </w:t>
      </w:r>
      <w:proofErr w:type="gramStart"/>
      <w:r>
        <w:rPr>
          <w:rStyle w:val="Kiemels2"/>
          <w:rFonts w:ascii="Montserrat" w:hAnsi="Montserrat" w:cs="Arial"/>
        </w:rPr>
        <w:t>vas</w:t>
      </w:r>
      <w:proofErr w:type="gramEnd"/>
      <w:r>
        <w:rPr>
          <w:rStyle w:val="Kiemels2"/>
          <w:rFonts w:ascii="Montserrat" w:hAnsi="Montserrat" w:cs="Arial"/>
        </w:rPr>
        <w:t xml:space="preserve"> illetve rubin díszoklevelet adományozhat annak, aki 50, 60, 65 vagy 70 éve szerezte meg az oklevelét intézményünkben, vagy annak jogelődjében, valamint életpályája közmegbecsülésre méltó.</w:t>
      </w:r>
    </w:p>
    <w:p w:rsidR="008C13C0" w:rsidRDefault="008C13C0" w:rsidP="008C13C0">
      <w:pPr>
        <w:pStyle w:val="NormlWeb"/>
        <w:spacing w:before="0" w:beforeAutospacing="0" w:after="300" w:afterAutospacing="0"/>
        <w:jc w:val="both"/>
        <w:rPr>
          <w:rFonts w:ascii="Montserrat" w:hAnsi="Montserrat" w:cs="Arial"/>
        </w:rPr>
      </w:pPr>
    </w:p>
    <w:p w:rsidR="008C13C0" w:rsidRDefault="008C13C0" w:rsidP="008C13C0">
      <w:pPr>
        <w:pStyle w:val="NormlWeb"/>
        <w:spacing w:before="0" w:beforeAutospacing="0" w:after="300" w:afterAutospacing="0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Az egyetemen ünnepélyes keretek között, minden év júniusában adjuk át az 50 (arany), 60 (gyémánt), 65 (vas), 70 (rubin) éve végzett egykori hallgatóinak jubileumi díszokleveleiket.</w:t>
      </w:r>
    </w:p>
    <w:p w:rsidR="008C13C0" w:rsidRDefault="008C13C0" w:rsidP="008C13C0">
      <w:pPr>
        <w:pStyle w:val="NormlWeb"/>
        <w:spacing w:before="0" w:beforeAutospacing="0" w:after="0" w:afterAutospacing="0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Kérjük, hogy igénylését postai úton juttassa el intézményünkhöz, az alábbi címre:</w:t>
      </w:r>
    </w:p>
    <w:p w:rsidR="008C13C0" w:rsidRDefault="008C13C0" w:rsidP="008C13C0">
      <w:pPr>
        <w:pStyle w:val="NormlWeb"/>
        <w:spacing w:before="0" w:beforeAutospacing="0" w:after="0" w:afterAutospacing="0"/>
        <w:rPr>
          <w:rFonts w:ascii="Montserrat" w:hAnsi="Montserrat" w:cs="Arial"/>
        </w:rPr>
      </w:pPr>
      <w:r>
        <w:rPr>
          <w:rFonts w:ascii="Montserrat" w:hAnsi="Montserrat" w:cs="Arial"/>
        </w:rPr>
        <w:br/>
      </w:r>
      <w:r>
        <w:rPr>
          <w:rStyle w:val="Kiemels2"/>
          <w:rFonts w:ascii="Montserrat" w:hAnsi="Montserrat" w:cs="Arial"/>
        </w:rPr>
        <w:t>Tokaj-Hegyalja Egyetem</w:t>
      </w:r>
      <w:r>
        <w:rPr>
          <w:rFonts w:ascii="Montserrat" w:hAnsi="Montserrat" w:cs="Arial"/>
          <w:b/>
          <w:bCs/>
        </w:rPr>
        <w:br/>
      </w:r>
      <w:r>
        <w:rPr>
          <w:rStyle w:val="Kiemels2"/>
          <w:rFonts w:ascii="Montserrat" w:hAnsi="Montserrat" w:cs="Arial"/>
        </w:rPr>
        <w:t>rektori titkárság</w:t>
      </w:r>
      <w:r>
        <w:rPr>
          <w:rFonts w:ascii="Montserrat" w:hAnsi="Montserrat" w:cs="Arial"/>
          <w:b/>
          <w:bCs/>
        </w:rPr>
        <w:br/>
      </w:r>
      <w:r>
        <w:rPr>
          <w:rStyle w:val="Kiemels2"/>
          <w:rFonts w:ascii="Montserrat" w:hAnsi="Montserrat" w:cs="Arial"/>
        </w:rPr>
        <w:t>3950 Sárospatak, Eötvös út 7.</w:t>
      </w:r>
    </w:p>
    <w:p w:rsidR="008C13C0" w:rsidRDefault="008C13C0" w:rsidP="008C13C0">
      <w:pPr>
        <w:pStyle w:val="NormlWeb"/>
        <w:spacing w:before="0" w:beforeAutospacing="0" w:after="0" w:afterAutospacing="0"/>
        <w:rPr>
          <w:rFonts w:ascii="Montserrat" w:hAnsi="Montserrat" w:cs="Arial"/>
          <w:u w:val="single"/>
        </w:rPr>
      </w:pPr>
    </w:p>
    <w:p w:rsidR="008C13C0" w:rsidRDefault="008C13C0" w:rsidP="008C13C0">
      <w:pPr>
        <w:pStyle w:val="NormlWeb"/>
        <w:spacing w:before="0" w:beforeAutospacing="0" w:after="0" w:afterAutospacing="0"/>
        <w:rPr>
          <w:rFonts w:ascii="Montserrat" w:hAnsi="Montserrat" w:cs="Arial"/>
        </w:rPr>
      </w:pPr>
      <w:r>
        <w:rPr>
          <w:rFonts w:ascii="Montserrat" w:hAnsi="Montserrat" w:cs="Arial"/>
          <w:u w:val="single"/>
        </w:rPr>
        <w:t>Információt az alábbi elérhetőségen kérhet:</w:t>
      </w:r>
      <w:r>
        <w:rPr>
          <w:rFonts w:ascii="Montserrat" w:hAnsi="Montserrat" w:cs="Arial"/>
          <w:b/>
          <w:bCs/>
        </w:rPr>
        <w:br/>
      </w:r>
      <w:r>
        <w:rPr>
          <w:rStyle w:val="Kiemels2"/>
          <w:rFonts w:ascii="Montserrat" w:hAnsi="Montserrat" w:cs="Arial"/>
        </w:rPr>
        <w:t>Név:</w:t>
      </w:r>
      <w:r>
        <w:rPr>
          <w:rFonts w:ascii="Montserrat" w:hAnsi="Montserrat" w:cs="Arial"/>
        </w:rPr>
        <w:t> </w:t>
      </w:r>
      <w:proofErr w:type="spellStart"/>
      <w:r>
        <w:rPr>
          <w:rFonts w:ascii="Montserrat" w:hAnsi="Montserrat" w:cs="Arial"/>
        </w:rPr>
        <w:t>Keczeli</w:t>
      </w:r>
      <w:proofErr w:type="spellEnd"/>
      <w:r>
        <w:rPr>
          <w:rFonts w:ascii="Montserrat" w:hAnsi="Montserrat" w:cs="Arial"/>
        </w:rPr>
        <w:t>-Kővári Ágnes rektori titkár</w:t>
      </w:r>
      <w:r>
        <w:rPr>
          <w:rFonts w:ascii="Montserrat" w:hAnsi="Montserrat" w:cs="Arial"/>
        </w:rPr>
        <w:br/>
      </w:r>
      <w:r>
        <w:rPr>
          <w:rStyle w:val="Kiemels2"/>
          <w:rFonts w:ascii="Montserrat" w:hAnsi="Montserrat" w:cs="Arial"/>
        </w:rPr>
        <w:t>Cím:</w:t>
      </w:r>
      <w:r>
        <w:rPr>
          <w:rFonts w:ascii="Montserrat" w:hAnsi="Montserrat" w:cs="Arial"/>
        </w:rPr>
        <w:t> 3950 Sárospatak, Eötvös út 7.</w:t>
      </w:r>
      <w:r>
        <w:rPr>
          <w:rFonts w:ascii="Montserrat" w:hAnsi="Montserrat" w:cs="Arial"/>
        </w:rPr>
        <w:br/>
      </w:r>
      <w:r>
        <w:rPr>
          <w:rStyle w:val="Kiemels2"/>
          <w:rFonts w:ascii="Montserrat" w:hAnsi="Montserrat" w:cs="Arial"/>
        </w:rPr>
        <w:t>Tel.:</w:t>
      </w:r>
      <w:r>
        <w:rPr>
          <w:rFonts w:ascii="Montserrat" w:hAnsi="Montserrat" w:cs="Arial"/>
        </w:rPr>
        <w:t> +36-47-513-000/2801; +36-20-745-2702 </w:t>
      </w:r>
      <w:r>
        <w:rPr>
          <w:rFonts w:ascii="Montserrat" w:hAnsi="Montserrat" w:cs="Arial"/>
        </w:rPr>
        <w:br/>
      </w:r>
      <w:r>
        <w:rPr>
          <w:rStyle w:val="Kiemels2"/>
          <w:rFonts w:ascii="Montserrat" w:hAnsi="Montserrat" w:cs="Arial"/>
        </w:rPr>
        <w:t>E-mail:</w:t>
      </w:r>
      <w:r>
        <w:rPr>
          <w:rFonts w:ascii="Montserrat" w:hAnsi="Montserrat" w:cs="Arial"/>
        </w:rPr>
        <w:t> </w:t>
      </w:r>
      <w:hyperlink r:id="rId4" w:history="1">
        <w:r w:rsidRPr="00D41005">
          <w:rPr>
            <w:rStyle w:val="Hiperhivatkozs"/>
            <w:rFonts w:ascii="Montserrat" w:hAnsi="Montserrat" w:cs="Arial"/>
          </w:rPr>
          <w:t>titkarsag@unithe.hu</w:t>
        </w:r>
      </w:hyperlink>
      <w:r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  </w:t>
      </w:r>
      <w:r>
        <w:rPr>
          <w:rFonts w:ascii="Montserrat" w:hAnsi="Montserrat" w:cs="Arial"/>
        </w:rPr>
        <w:br/>
      </w:r>
    </w:p>
    <w:p w:rsidR="008C13C0" w:rsidRDefault="008C13C0" w:rsidP="008C13C0">
      <w:pPr>
        <w:pStyle w:val="NormlWeb"/>
        <w:spacing w:before="0" w:beforeAutospacing="0" w:after="0" w:afterAutospacing="0"/>
        <w:jc w:val="both"/>
        <w:rPr>
          <w:rFonts w:ascii="Montserrat" w:hAnsi="Montserrat" w:cs="Arial"/>
        </w:rPr>
      </w:pPr>
      <w:r>
        <w:rPr>
          <w:rStyle w:val="Kiemels2"/>
          <w:rFonts w:ascii="Montserrat" w:hAnsi="Montserrat" w:cs="Arial"/>
        </w:rPr>
        <w:t xml:space="preserve">Az igényléshez </w:t>
      </w:r>
      <w:r>
        <w:rPr>
          <w:rStyle w:val="Kiemels2"/>
          <w:rFonts w:ascii="Montserrat" w:hAnsi="Montserrat" w:cs="Arial"/>
        </w:rPr>
        <w:t>az</w:t>
      </w:r>
      <w:r>
        <w:rPr>
          <w:rStyle w:val="Kiemels2"/>
          <w:rFonts w:ascii="Montserrat" w:hAnsi="Montserrat" w:cs="Arial"/>
        </w:rPr>
        <w:t xml:space="preserve"> igénylőlapo</w:t>
      </w:r>
      <w:r>
        <w:rPr>
          <w:rStyle w:val="Kiemels2"/>
          <w:rFonts w:ascii="Montserrat" w:hAnsi="Montserrat" w:cs="Arial"/>
        </w:rPr>
        <w:t>t</w:t>
      </w:r>
      <w:r>
        <w:rPr>
          <w:rStyle w:val="Kiemels2"/>
          <w:rFonts w:ascii="Montserrat" w:hAnsi="Montserrat" w:cs="Arial"/>
        </w:rPr>
        <w:t xml:space="preserve"> használhatja:</w:t>
      </w:r>
    </w:p>
    <w:p w:rsidR="008C13C0" w:rsidRDefault="008C13C0" w:rsidP="008C13C0">
      <w:pPr>
        <w:pStyle w:val="NormlWeb"/>
        <w:spacing w:before="0" w:beforeAutospacing="0" w:after="300" w:afterAutospacing="0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Kérjük, az adatkezelési hozzájáruló nyilatkozatot (Igénylőlap tartalmazza) is töltsék ki és írják alá.</w:t>
      </w:r>
    </w:p>
    <w:p w:rsidR="008C13C0" w:rsidRDefault="008C13C0" w:rsidP="008C13C0">
      <w:pPr>
        <w:pStyle w:val="NormlWeb"/>
        <w:spacing w:before="0" w:beforeAutospacing="0" w:after="0" w:afterAutospacing="0"/>
        <w:jc w:val="both"/>
        <w:rPr>
          <w:rFonts w:ascii="Montserrat" w:hAnsi="Montserrat" w:cs="Arial"/>
        </w:rPr>
      </w:pPr>
      <w:r>
        <w:rPr>
          <w:rStyle w:val="Kiemels2"/>
          <w:rFonts w:ascii="Montserrat" w:hAnsi="Montserrat" w:cs="Arial"/>
        </w:rPr>
        <w:t>Beküldési határidő: </w:t>
      </w:r>
      <w:r>
        <w:rPr>
          <w:rFonts w:ascii="Montserrat" w:hAnsi="Montserrat" w:cs="Arial"/>
        </w:rPr>
        <w:t>2023. május 10.</w:t>
      </w:r>
    </w:p>
    <w:p w:rsidR="008C13C0" w:rsidRDefault="008C13C0" w:rsidP="008C13C0">
      <w:pPr>
        <w:pStyle w:val="NormlWeb"/>
        <w:spacing w:before="0" w:beforeAutospacing="0" w:after="0" w:afterAutospacing="0"/>
        <w:rPr>
          <w:rStyle w:val="Kiemels2"/>
          <w:rFonts w:ascii="Montserrat" w:hAnsi="Montserrat" w:cs="Arial"/>
        </w:rPr>
      </w:pPr>
    </w:p>
    <w:p w:rsidR="008C13C0" w:rsidRDefault="008C13C0" w:rsidP="008C13C0">
      <w:pPr>
        <w:pStyle w:val="NormlWeb"/>
        <w:spacing w:before="0" w:beforeAutospacing="0" w:after="0" w:afterAutospacing="0"/>
        <w:rPr>
          <w:rFonts w:ascii="Montserrat" w:hAnsi="Montserrat" w:cs="Arial"/>
        </w:rPr>
      </w:pPr>
      <w:r>
        <w:rPr>
          <w:rStyle w:val="Kiemels2"/>
          <w:rFonts w:ascii="Montserrat" w:hAnsi="Montserrat" w:cs="Arial"/>
        </w:rPr>
        <w:t>Egyéb tudnivalók:</w:t>
      </w:r>
      <w:r>
        <w:rPr>
          <w:rFonts w:ascii="Montserrat" w:hAnsi="Montserrat" w:cs="Arial"/>
          <w:b/>
          <w:bCs/>
        </w:rPr>
        <w:br/>
      </w:r>
    </w:p>
    <w:p w:rsidR="008C13C0" w:rsidRDefault="008C13C0" w:rsidP="008C13C0">
      <w:pPr>
        <w:pStyle w:val="NormlWeb"/>
        <w:spacing w:before="0" w:beforeAutospacing="0" w:after="0" w:afterAutospacing="0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A díszoklevelek intézményi átadásáról az ünnepség időpontját megelőzően, a megadott kapcsolati lehetőségeken tájékoztatjuk az igénylőt.</w:t>
      </w:r>
      <w:r>
        <w:rPr>
          <w:rFonts w:ascii="Montserrat" w:hAnsi="Montserrat" w:cs="Arial"/>
        </w:rPr>
        <w:br/>
        <w:t>Ha a kitüntetett az igénylőlapon jelezte, hogy az ünnepségen nem tudja személyesen átvenni díszoklevelét, akkor postai úton, a megadott címre megküldjük azt.</w:t>
      </w:r>
    </w:p>
    <w:p w:rsidR="008C13C0" w:rsidRDefault="008C13C0"/>
    <w:sectPr w:rsidR="008C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C0"/>
    <w:rsid w:val="000D5D22"/>
    <w:rsid w:val="008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27DA"/>
  <w15:chartTrackingRefBased/>
  <w15:docId w15:val="{FBC67514-DE36-49E5-9A6F-9A44329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C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C13C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C13C0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4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837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8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2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tkarsag@unith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Nagyné Tőszegi Éva</cp:lastModifiedBy>
  <cp:revision>1</cp:revision>
  <dcterms:created xsi:type="dcterms:W3CDTF">2023-02-20T11:50:00Z</dcterms:created>
  <dcterms:modified xsi:type="dcterms:W3CDTF">2023-02-20T11:53:00Z</dcterms:modified>
</cp:coreProperties>
</file>