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2E22" w14:textId="77777777" w:rsidR="003F57B7" w:rsidRDefault="003F57B7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3CC02AB6" w14:textId="11F6A216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630EBB">
        <w:rPr>
          <w:rFonts w:ascii="Georgia" w:hAnsi="Georgia"/>
          <w:b/>
          <w:bCs/>
          <w:sz w:val="26"/>
          <w:szCs w:val="26"/>
        </w:rPr>
        <w:t>Tájékoztató Díszoklevél igénylésével kapcsolatban</w:t>
      </w:r>
    </w:p>
    <w:p w14:paraId="4E5155B4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5EC8C127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Azok a pedagógusok, akik tanítóképző intézeti tanári (Apponyi); polgári iskolai tanári; általános iskolai tanári; tanítói; óvónői oklevelüket 50, 60, 65, 70, vagy 75 évvel ezelőtt, tehát 1974-ben, 1964-ben, 1959-ben, 1954-ben, vagy 1949-ben szerezték a Szegedi Tanárképző Főiskolán vagy jogelőd intézményében (Apáczai Csere János Pedagógiai Főiskola) 2024-ban arany, gyémánt, vas, rubin, vagy gránit díszoklevélre jogosultak.</w:t>
      </w:r>
    </w:p>
    <w:p w14:paraId="2251D49E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56A6E4CF" w14:textId="1A08B7EC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 xml:space="preserve">A díszoklevelet kérelem alapján a </w:t>
      </w:r>
      <w:r w:rsidRPr="00630EBB">
        <w:rPr>
          <w:rFonts w:ascii="Georgia" w:hAnsi="Georgia"/>
          <w:b/>
          <w:bCs/>
          <w:i/>
          <w:iCs/>
          <w:sz w:val="24"/>
          <w:szCs w:val="24"/>
        </w:rPr>
        <w:t>Szegedi Tudományegyetem Juhász Gyula Pedagógusképző Kar</w:t>
      </w:r>
      <w:r w:rsidRPr="00630EBB">
        <w:rPr>
          <w:rFonts w:ascii="Georgia" w:hAnsi="Georgia"/>
          <w:sz w:val="24"/>
          <w:szCs w:val="24"/>
        </w:rPr>
        <w:t xml:space="preserve"> Kari Tanácsa adományozza annak a pedagógusnak, aki</w:t>
      </w:r>
      <w:r>
        <w:rPr>
          <w:rFonts w:ascii="Georgia" w:hAnsi="Georgia"/>
          <w:sz w:val="24"/>
          <w:szCs w:val="24"/>
        </w:rPr>
        <w:t>:</w:t>
      </w:r>
    </w:p>
    <w:p w14:paraId="5BA4CBC3" w14:textId="0B0BB6DD" w:rsidR="00630EBB" w:rsidRPr="00630EBB" w:rsidRDefault="00630EBB" w:rsidP="00630EBB">
      <w:pPr>
        <w:pStyle w:val="Listaszerbekezds"/>
        <w:numPr>
          <w:ilvl w:val="0"/>
          <w:numId w:val="1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 pedagógus pályán (óvónő, tanító, tanár) eltöltött legalább 25 év munkaviszonnyal rendelkezik, illetve</w:t>
      </w:r>
    </w:p>
    <w:p w14:paraId="5C29EDA0" w14:textId="63607471" w:rsidR="00630EBB" w:rsidRPr="00630EBB" w:rsidRDefault="00630EBB" w:rsidP="00630EBB">
      <w:pPr>
        <w:pStyle w:val="Listaszerbekezds"/>
        <w:numPr>
          <w:ilvl w:val="0"/>
          <w:numId w:val="1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különös méltánylást érdemlő esetben (pl. gyermekek otthoni nevelése, hosszan tartó betegség, rokkantság</w:t>
      </w:r>
      <w:proofErr w:type="gramStart"/>
      <w:r w:rsidRPr="00630EBB">
        <w:rPr>
          <w:rFonts w:ascii="Georgia" w:hAnsi="Georgia"/>
          <w:sz w:val="24"/>
          <w:szCs w:val="24"/>
        </w:rPr>
        <w:t>),</w:t>
      </w:r>
      <w:proofErr w:type="gramEnd"/>
      <w:r w:rsidRPr="00630EBB">
        <w:rPr>
          <w:rFonts w:ascii="Georgia" w:hAnsi="Georgia"/>
          <w:sz w:val="24"/>
          <w:szCs w:val="24"/>
        </w:rPr>
        <w:t xml:space="preserve"> stb. akkor is adományozható a díszoklevél, ha az oktatásban eltöltött munkaviszony 25 évnél kevesebb.</w:t>
      </w:r>
    </w:p>
    <w:p w14:paraId="4F8E01A5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15E1EDB6" w14:textId="39CA80B9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 díj adományozásának igazolására a kitüntetett díszoklevelet kap.</w:t>
      </w:r>
    </w:p>
    <w:p w14:paraId="17691FA2" w14:textId="5B39F1C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630EBB">
        <w:rPr>
          <w:rFonts w:ascii="Georgia" w:hAnsi="Georgia"/>
          <w:b/>
          <w:bCs/>
          <w:i/>
          <w:iCs/>
          <w:sz w:val="24"/>
          <w:szCs w:val="24"/>
        </w:rPr>
        <w:t>A díszoklevél átadására ünnepélyes keretek között, tanévnyitó ünnepségünk részeként (szeptember elején) kerül sor, melynek időpontjáról értesítést küldünk.</w:t>
      </w:r>
    </w:p>
    <w:p w14:paraId="1EA0F97D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36EF4C64" w14:textId="683399D2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  <w:u w:val="single"/>
        </w:rPr>
      </w:pPr>
      <w:r w:rsidRPr="00630EBB">
        <w:rPr>
          <w:rFonts w:ascii="Georgia" w:hAnsi="Georgia"/>
          <w:sz w:val="24"/>
          <w:szCs w:val="24"/>
          <w:u w:val="single"/>
        </w:rPr>
        <w:t>A díszoklevél átadásának további lehetőségei:</w:t>
      </w:r>
    </w:p>
    <w:p w14:paraId="15525732" w14:textId="4CCFB9FF" w:rsidR="00630EBB" w:rsidRPr="00630EBB" w:rsidRDefault="00630EBB" w:rsidP="00630EBB">
      <w:pPr>
        <w:pStyle w:val="Listaszerbekezds"/>
        <w:numPr>
          <w:ilvl w:val="0"/>
          <w:numId w:val="2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helyi önkormányzat vagy a helyi iskola, ebben az esetben még május hónapban postázzuk az illetékesek felé,</w:t>
      </w:r>
    </w:p>
    <w:p w14:paraId="12E7DBDA" w14:textId="46A43731" w:rsidR="00630EBB" w:rsidRPr="00630EBB" w:rsidRDefault="00630EBB" w:rsidP="00630EBB">
      <w:pPr>
        <w:pStyle w:val="Listaszerbekezds"/>
        <w:numPr>
          <w:ilvl w:val="0"/>
          <w:numId w:val="2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lakcímre postázás várhatóan augusztus-szeptember hónapban.</w:t>
      </w:r>
    </w:p>
    <w:p w14:paraId="63EA06FF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241B4572" w14:textId="77777777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630EBB">
        <w:rPr>
          <w:rFonts w:ascii="Georgia" w:hAnsi="Georgia"/>
          <w:b/>
          <w:bCs/>
          <w:sz w:val="26"/>
          <w:szCs w:val="26"/>
        </w:rPr>
        <w:t>Kérjük, a kérelmeket 2024. március 30-ig küldjék el címünkre:</w:t>
      </w:r>
    </w:p>
    <w:p w14:paraId="07030EF9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4543F3F7" w14:textId="667A906A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630EBB">
        <w:rPr>
          <w:rFonts w:ascii="Georgia" w:hAnsi="Georgia"/>
          <w:b/>
          <w:bCs/>
          <w:sz w:val="24"/>
          <w:szCs w:val="24"/>
        </w:rPr>
        <w:t>Bora Ildikó</w:t>
      </w:r>
    </w:p>
    <w:p w14:paraId="5AF3247E" w14:textId="77777777" w:rsidR="00630EBB" w:rsidRPr="00630EBB" w:rsidRDefault="00630EBB" w:rsidP="00630EBB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630EBB">
        <w:rPr>
          <w:rFonts w:ascii="Georgia" w:hAnsi="Georgia"/>
          <w:b/>
          <w:bCs/>
          <w:sz w:val="24"/>
          <w:szCs w:val="24"/>
        </w:rPr>
        <w:t>Szegedi Tudományegyetem Juhász Gyula Pedagógusképző Kar, Irattár 6725 Szeged, Boldogasszony sgt. 6.</w:t>
      </w:r>
    </w:p>
    <w:p w14:paraId="1E5E6DEE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3CCBE6D7" w14:textId="1B621F7B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Amennyiben a kérelem határidőn túl érkezik, az automatikusan elutasításra kerül, és az a következő évben kerül elbírálásra.</w:t>
      </w:r>
    </w:p>
    <w:p w14:paraId="7563A39D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0A88B241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630EBB">
        <w:rPr>
          <w:rFonts w:ascii="Georgia" w:hAnsi="Georgia"/>
          <w:b/>
          <w:bCs/>
          <w:sz w:val="24"/>
          <w:szCs w:val="24"/>
          <w:u w:val="single"/>
        </w:rPr>
        <w:t>A díszoklevélhez szükséges dokumentumok:</w:t>
      </w:r>
    </w:p>
    <w:p w14:paraId="392B109A" w14:textId="0B66A447" w:rsidR="00630EBB" w:rsidRP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Adatlap kitöltve (</w:t>
      </w:r>
      <w:hyperlink r:id="rId5" w:history="1">
        <w:r w:rsidRPr="00630EBB">
          <w:rPr>
            <w:rStyle w:val="Hiperhivatkozs"/>
            <w:rFonts w:ascii="Georgia" w:hAnsi="Georgia"/>
            <w:sz w:val="24"/>
            <w:szCs w:val="24"/>
          </w:rPr>
          <w:t>IDE kattintva</w:t>
        </w:r>
      </w:hyperlink>
      <w:r w:rsidRPr="00630EBB">
        <w:rPr>
          <w:rFonts w:ascii="Georgia" w:hAnsi="Georgia"/>
          <w:sz w:val="24"/>
          <w:szCs w:val="24"/>
        </w:rPr>
        <w:t> letölthető), amely egyúttal a kérelem is.</w:t>
      </w:r>
    </w:p>
    <w:p w14:paraId="4428A522" w14:textId="680DD2D0" w:rsidR="00630EBB" w:rsidRP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Szakmai önéletrajz (kb. egy oldal).</w:t>
      </w:r>
    </w:p>
    <w:p w14:paraId="6653E43D" w14:textId="70884294" w:rsid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 xml:space="preserve">Abban az esetben, ha a pedagógus a kari központi ünnepségen kíván részt venni: Max. 10 </w:t>
      </w:r>
      <w:proofErr w:type="spellStart"/>
      <w:r w:rsidRPr="00630EBB">
        <w:rPr>
          <w:rFonts w:ascii="Georgia" w:hAnsi="Georgia"/>
          <w:sz w:val="24"/>
          <w:szCs w:val="24"/>
        </w:rPr>
        <w:t>mondatos</w:t>
      </w:r>
      <w:proofErr w:type="spellEnd"/>
      <w:r w:rsidRPr="00630EBB">
        <w:rPr>
          <w:rFonts w:ascii="Georgia" w:hAnsi="Georgia"/>
          <w:sz w:val="24"/>
          <w:szCs w:val="24"/>
        </w:rPr>
        <w:t xml:space="preserve"> önéletrajz kivonat, amely a Kari Közlönyben kerül megjelentetésre.</w:t>
      </w:r>
    </w:p>
    <w:p w14:paraId="5EE2186F" w14:textId="77777777" w:rsid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7FF47879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7A5854D8" w14:textId="77777777" w:rsid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Oklevél fénymásolata, vagy a kar által már korábban kiadott díszoklevél fénymásolata.</w:t>
      </w:r>
    </w:p>
    <w:p w14:paraId="1AD5E5D2" w14:textId="562591D4" w:rsidR="00630EBB" w:rsidRPr="00630EBB" w:rsidRDefault="00630EBB" w:rsidP="00630EBB">
      <w:pPr>
        <w:pStyle w:val="Listaszerbekezds"/>
        <w:numPr>
          <w:ilvl w:val="0"/>
          <w:numId w:val="3"/>
        </w:numPr>
        <w:spacing w:after="0" w:line="300" w:lineRule="auto"/>
        <w:ind w:left="426"/>
        <w:jc w:val="both"/>
        <w:rPr>
          <w:rFonts w:ascii="Georgia" w:hAnsi="Georgia"/>
          <w:sz w:val="24"/>
          <w:szCs w:val="24"/>
        </w:rPr>
      </w:pPr>
      <w:r w:rsidRPr="00630EBB">
        <w:rPr>
          <w:rFonts w:ascii="Georgia" w:hAnsi="Georgia"/>
          <w:sz w:val="24"/>
          <w:szCs w:val="24"/>
        </w:rPr>
        <w:t>Utolsó munkahely támogató nyilatkozata (ha nem megoldható, eltekintünk tőle).</w:t>
      </w:r>
    </w:p>
    <w:p w14:paraId="1ADE5666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5EA547DE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4F4FFB">
        <w:rPr>
          <w:rFonts w:ascii="Georgia" w:hAnsi="Georgia"/>
          <w:b/>
          <w:bCs/>
          <w:sz w:val="24"/>
          <w:szCs w:val="24"/>
        </w:rPr>
        <w:t>A díszoklevéllel kapcsolatos esetleges kérdéseikkel kérjük, forduljanak</w:t>
      </w:r>
      <w:r w:rsidRPr="00630EBB">
        <w:rPr>
          <w:rFonts w:ascii="Georgia" w:hAnsi="Georgia"/>
          <w:sz w:val="24"/>
          <w:szCs w:val="24"/>
        </w:rPr>
        <w:t xml:space="preserve"> </w:t>
      </w:r>
      <w:r w:rsidRPr="004F4FFB">
        <w:rPr>
          <w:rFonts w:ascii="Georgia" w:hAnsi="Georgia"/>
          <w:b/>
          <w:bCs/>
          <w:sz w:val="24"/>
          <w:szCs w:val="24"/>
        </w:rPr>
        <w:t>Bora Ildikó</w:t>
      </w:r>
      <w:r w:rsidRPr="00630EBB">
        <w:rPr>
          <w:rFonts w:ascii="Georgia" w:hAnsi="Georgia"/>
          <w:sz w:val="24"/>
          <w:szCs w:val="24"/>
        </w:rPr>
        <w:t xml:space="preserve"> kolléganőhöz (telefonon: 62/546-282, vagy e-mailben: </w:t>
      </w:r>
      <w:hyperlink r:id="rId6" w:tgtFrame="_blank" w:tooltip="bora.ildiko@szte.hu" w:history="1">
        <w:r w:rsidRPr="00630EBB">
          <w:rPr>
            <w:rStyle w:val="Hiperhivatkozs"/>
            <w:rFonts w:ascii="Georgia" w:hAnsi="Georgia"/>
            <w:sz w:val="24"/>
            <w:szCs w:val="24"/>
          </w:rPr>
          <w:t>bora.ildiko@szte.hu</w:t>
        </w:r>
      </w:hyperlink>
      <w:r w:rsidRPr="00630EBB">
        <w:rPr>
          <w:rFonts w:ascii="Georgia" w:hAnsi="Georgia"/>
          <w:sz w:val="24"/>
          <w:szCs w:val="24"/>
        </w:rPr>
        <w:t>).</w:t>
      </w:r>
    </w:p>
    <w:p w14:paraId="58B5337F" w14:textId="77777777" w:rsidR="00630EBB" w:rsidRPr="00630EBB" w:rsidRDefault="00630EBB" w:rsidP="00630EBB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sectPr w:rsidR="00630EBB" w:rsidRPr="00630EBB" w:rsidSect="00630EBB"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93BD3"/>
    <w:multiLevelType w:val="hybridMultilevel"/>
    <w:tmpl w:val="9A2C0F18"/>
    <w:lvl w:ilvl="0" w:tplc="20C200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2145DFA">
      <w:numFmt w:val="bullet"/>
      <w:lvlText w:val="•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059"/>
    <w:multiLevelType w:val="hybridMultilevel"/>
    <w:tmpl w:val="A6E06D0C"/>
    <w:lvl w:ilvl="0" w:tplc="20C200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27C3"/>
    <w:multiLevelType w:val="hybridMultilevel"/>
    <w:tmpl w:val="997A429E"/>
    <w:lvl w:ilvl="0" w:tplc="20C200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F55694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6228">
    <w:abstractNumId w:val="2"/>
  </w:num>
  <w:num w:numId="2" w16cid:durableId="1735010108">
    <w:abstractNumId w:val="1"/>
  </w:num>
  <w:num w:numId="3" w16cid:durableId="182153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BB"/>
    <w:rsid w:val="003F57B7"/>
    <w:rsid w:val="004F4FFB"/>
    <w:rsid w:val="00630EBB"/>
    <w:rsid w:val="00D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8289"/>
  <w15:chartTrackingRefBased/>
  <w15:docId w15:val="{146FB435-909B-428F-A267-586D6A86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630EB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30EB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30EBB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30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426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a.ildiko@szte.hu" TargetMode="External"/><Relationship Id="rId5" Type="http://schemas.openxmlformats.org/officeDocument/2006/relationships/hyperlink" Target="https://www.jgypk.u-szeged.hu/hirek/szte-jgypk-2023-november/diszoklevel-kerelem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Nagyné Tőszegi Éva</cp:lastModifiedBy>
  <cp:revision>2</cp:revision>
  <cp:lastPrinted>2024-02-05T10:47:00Z</cp:lastPrinted>
  <dcterms:created xsi:type="dcterms:W3CDTF">2024-01-30T11:14:00Z</dcterms:created>
  <dcterms:modified xsi:type="dcterms:W3CDTF">2024-02-05T10:47:00Z</dcterms:modified>
</cp:coreProperties>
</file>