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21C9" w14:textId="77777777" w:rsidR="00285CFC" w:rsidRPr="00285CFC" w:rsidRDefault="00285CFC" w:rsidP="00285CFC">
      <w:pPr>
        <w:shd w:val="clear" w:color="auto" w:fill="FAFAFA"/>
        <w:spacing w:after="600" w:line="240" w:lineRule="auto"/>
        <w:outlineLvl w:val="1"/>
        <w:rPr>
          <w:rFonts w:ascii="Oxygen" w:eastAsia="Times New Roman" w:hAnsi="Oxygen" w:cs="Times New Roman"/>
          <w:b/>
          <w:bCs/>
          <w:color w:val="000000"/>
          <w:sz w:val="36"/>
          <w:szCs w:val="36"/>
          <w:lang w:eastAsia="hu-HU"/>
        </w:rPr>
      </w:pPr>
      <w:r w:rsidRPr="00285CFC">
        <w:rPr>
          <w:rFonts w:ascii="Oxygen" w:eastAsia="Times New Roman" w:hAnsi="Oxygen" w:cs="Times New Roman"/>
          <w:b/>
          <w:bCs/>
          <w:color w:val="000000"/>
          <w:sz w:val="36"/>
          <w:szCs w:val="36"/>
          <w:lang w:eastAsia="hu-HU"/>
        </w:rPr>
        <w:t>Díszoklevél igénylés</w:t>
      </w:r>
    </w:p>
    <w:p w14:paraId="3E0505BE"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A Debreceni Egyetem arany, gyémánt, vas, illetve rubin díszoklevelet adományozhat annak, aki 50, 60, 65 vagy 70 éve szerezte meg az oklevelét a felsőoktatási intézményben, vagy jogelőd intézményeiben és életpályája alapján közmegbecsülésre méltó. Egyetemünk minden évben ünnepélyes keretek között kora ősszel adja át az 50 (arany), 60 (gyémánt), 65 (vas), 70 (rubin) éve végzett egykori hallgatóinak az őket megillető jubileumi díszoklevelet.</w:t>
      </w:r>
    </w:p>
    <w:p w14:paraId="61BA2F2D"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b/>
          <w:bCs/>
          <w:color w:val="000000"/>
          <w:sz w:val="24"/>
          <w:szCs w:val="24"/>
          <w:lang w:eastAsia="hu-HU"/>
        </w:rPr>
        <w:t>Kérjük, hogy a jelentkező jubiláns a díszdiploma igényléséhez az alábbi adatlapot legyen szíves visszaküldeni a következő postai címre:</w:t>
      </w:r>
    </w:p>
    <w:p w14:paraId="3EB0B36E"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Debreceni Egyetem Természettudományi és Technológiai Kar, Dékáni Hivatal</w:t>
      </w:r>
    </w:p>
    <w:p w14:paraId="1BE053E3"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4002 Debrecen, Pf.: 400.</w:t>
      </w:r>
    </w:p>
    <w:p w14:paraId="07FEE58A"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vagy Kozma-Tóth Katalin e-mail címére (</w:t>
      </w:r>
      <w:hyperlink r:id="rId4" w:history="1">
        <w:r w:rsidRPr="00285CFC">
          <w:rPr>
            <w:rFonts w:ascii="Oxygen" w:eastAsia="Times New Roman" w:hAnsi="Oxygen" w:cs="Times New Roman"/>
            <w:color w:val="3F7467"/>
            <w:sz w:val="24"/>
            <w:szCs w:val="24"/>
            <w:u w:val="single"/>
            <w:lang w:eastAsia="hu-HU"/>
          </w:rPr>
          <w:t>toth.kata@science.unideb.hu</w:t>
        </w:r>
      </w:hyperlink>
      <w:r w:rsidRPr="00285CFC">
        <w:rPr>
          <w:rFonts w:ascii="Oxygen" w:eastAsia="Times New Roman" w:hAnsi="Oxygen" w:cs="Times New Roman"/>
          <w:color w:val="000000"/>
          <w:sz w:val="24"/>
          <w:szCs w:val="24"/>
          <w:lang w:eastAsia="hu-HU"/>
        </w:rPr>
        <w:t>). </w:t>
      </w:r>
      <w:r w:rsidRPr="00285CFC">
        <w:rPr>
          <w:rFonts w:ascii="Oxygen" w:eastAsia="Times New Roman" w:hAnsi="Oxygen" w:cs="Times New Roman"/>
          <w:b/>
          <w:bCs/>
          <w:color w:val="000000"/>
          <w:sz w:val="24"/>
          <w:szCs w:val="24"/>
          <w:lang w:eastAsia="hu-HU"/>
        </w:rPr>
        <w:t>Kérjük, hogy az e-mail tárgya a következő legyen: díszoklevél.</w:t>
      </w:r>
    </w:p>
    <w:p w14:paraId="58B889D7"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Mellékletként kérjük csatolni a diploma másolatát és egy önéletrajzot (</w:t>
      </w:r>
      <w:proofErr w:type="spellStart"/>
      <w:r w:rsidRPr="00285CFC">
        <w:rPr>
          <w:rFonts w:ascii="Oxygen" w:eastAsia="Times New Roman" w:hAnsi="Oxygen" w:cs="Times New Roman"/>
          <w:color w:val="000000"/>
          <w:sz w:val="24"/>
          <w:szCs w:val="24"/>
          <w:lang w:eastAsia="hu-HU"/>
        </w:rPr>
        <w:t>maxiumum</w:t>
      </w:r>
      <w:proofErr w:type="spellEnd"/>
      <w:r w:rsidRPr="00285CFC">
        <w:rPr>
          <w:rFonts w:ascii="Oxygen" w:eastAsia="Times New Roman" w:hAnsi="Oxygen" w:cs="Times New Roman"/>
          <w:color w:val="000000"/>
          <w:sz w:val="24"/>
          <w:szCs w:val="24"/>
          <w:lang w:eastAsia="hu-HU"/>
        </w:rPr>
        <w:t xml:space="preserve"> 2 oldal)!</w:t>
      </w:r>
    </w:p>
    <w:p w14:paraId="3A8CEB7A"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Az igénylések beküldésére 2023. május 31-ig van lehetőség. Az igénylők részére 2023 júliusában-augusztusában további tájékoztatást fogunk küldeni.</w:t>
      </w:r>
    </w:p>
    <w:p w14:paraId="4B327026"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Az oklevelek ünnepélyes átadására 2023 októberében kerül sor (a pontos dátum a későbbiekben várható).</w:t>
      </w:r>
    </w:p>
    <w:p w14:paraId="690550EC"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b/>
          <w:bCs/>
          <w:color w:val="000000"/>
          <w:sz w:val="24"/>
          <w:szCs w:val="24"/>
          <w:lang w:eastAsia="hu-HU"/>
        </w:rPr>
        <w:t>A díszoklevél igényléshez szükséges adatlap a következő linkre kattintva tölthető le: </w:t>
      </w:r>
      <w:hyperlink r:id="rId5" w:tooltip="ADATLAP" w:history="1">
        <w:r w:rsidRPr="00285CFC">
          <w:rPr>
            <w:rFonts w:ascii="Oxygen" w:eastAsia="Times New Roman" w:hAnsi="Oxygen" w:cs="Times New Roman"/>
            <w:color w:val="3F7467"/>
            <w:sz w:val="24"/>
            <w:szCs w:val="24"/>
            <w:u w:val="single"/>
            <w:lang w:eastAsia="hu-HU"/>
          </w:rPr>
          <w:t>ADATLAP</w:t>
        </w:r>
      </w:hyperlink>
    </w:p>
    <w:p w14:paraId="0BFE55E3"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b/>
          <w:bCs/>
          <w:color w:val="000000"/>
          <w:sz w:val="24"/>
          <w:szCs w:val="24"/>
          <w:lang w:eastAsia="hu-HU"/>
        </w:rPr>
        <w:t>További információ, tájékoztatás az alábbi elérhetőségeken kérhető:</w:t>
      </w:r>
    </w:p>
    <w:p w14:paraId="3731AB60"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E-mail: </w:t>
      </w:r>
      <w:hyperlink r:id="rId6" w:history="1">
        <w:r w:rsidRPr="00285CFC">
          <w:rPr>
            <w:rFonts w:ascii="Oxygen" w:eastAsia="Times New Roman" w:hAnsi="Oxygen" w:cs="Times New Roman"/>
            <w:color w:val="3F7467"/>
            <w:sz w:val="24"/>
            <w:szCs w:val="24"/>
            <w:u w:val="single"/>
            <w:lang w:eastAsia="hu-HU"/>
          </w:rPr>
          <w:t>toth.kata@science.unideb.hu</w:t>
        </w:r>
      </w:hyperlink>
    </w:p>
    <w:p w14:paraId="0788476A"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Telefon: 52/512-900/63357-es mellék</w:t>
      </w:r>
    </w:p>
    <w:p w14:paraId="12285034"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b/>
          <w:bCs/>
          <w:color w:val="000000"/>
          <w:sz w:val="24"/>
          <w:szCs w:val="24"/>
          <w:lang w:eastAsia="hu-HU"/>
        </w:rPr>
        <w:t>Egyéb tudnivalók</w:t>
      </w:r>
    </w:p>
    <w:p w14:paraId="2F999230" w14:textId="77777777" w:rsidR="00285CFC" w:rsidRPr="00285CFC" w:rsidRDefault="00285CFC" w:rsidP="00285CFC">
      <w:pPr>
        <w:shd w:val="clear" w:color="auto" w:fill="FAFAFA"/>
        <w:spacing w:after="100" w:afterAutospacing="1" w:line="240" w:lineRule="auto"/>
        <w:jc w:val="both"/>
        <w:rPr>
          <w:rFonts w:ascii="Oxygen" w:eastAsia="Times New Roman" w:hAnsi="Oxygen" w:cs="Times New Roman"/>
          <w:color w:val="000000"/>
          <w:sz w:val="24"/>
          <w:szCs w:val="24"/>
          <w:lang w:eastAsia="hu-HU"/>
        </w:rPr>
      </w:pPr>
      <w:r w:rsidRPr="00285CFC">
        <w:rPr>
          <w:rFonts w:ascii="Oxygen" w:eastAsia="Times New Roman" w:hAnsi="Oxygen" w:cs="Times New Roman"/>
          <w:color w:val="000000"/>
          <w:sz w:val="24"/>
          <w:szCs w:val="24"/>
          <w:lang w:eastAsia="hu-HU"/>
        </w:rPr>
        <w:t>A diploma átadásáról az ünnepség időpontját megelőzően kb. egy hónappal korábban tájékoztatjuk az igénylőt. Ha a jubiláns az ünnepségen nem tudja személyesen átvenni díszoklevelét, akkor azt postán a megadott értesítési címre megküldjük. Azoknak az érintetteknek, akik postán kérik megküldeni a díszoklevelüket, csak az ünnepséget követően tudjuk eljuttatni azt.</w:t>
      </w:r>
    </w:p>
    <w:p w14:paraId="72B560C1" w14:textId="77777777" w:rsidR="00233E5E" w:rsidRDefault="00233E5E"/>
    <w:sectPr w:rsidR="00233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xygen">
    <w:charset w:val="EE"/>
    <w:family w:val="auto"/>
    <w:pitch w:val="variable"/>
    <w:sig w:usb0="A00000EF" w:usb1="40002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FC"/>
    <w:rsid w:val="00233E5E"/>
    <w:rsid w:val="00285C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896A"/>
  <w15:chartTrackingRefBased/>
  <w15:docId w15:val="{E3E73AD7-E576-407F-8E7A-68F9B95D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5196">
      <w:bodyDiv w:val="1"/>
      <w:marLeft w:val="0"/>
      <w:marRight w:val="0"/>
      <w:marTop w:val="0"/>
      <w:marBottom w:val="0"/>
      <w:divBdr>
        <w:top w:val="none" w:sz="0" w:space="0" w:color="auto"/>
        <w:left w:val="none" w:sz="0" w:space="0" w:color="auto"/>
        <w:bottom w:val="none" w:sz="0" w:space="0" w:color="auto"/>
        <w:right w:val="none" w:sz="0" w:space="0" w:color="auto"/>
      </w:divBdr>
      <w:divsChild>
        <w:div w:id="1495412466">
          <w:marLeft w:val="0"/>
          <w:marRight w:val="0"/>
          <w:marTop w:val="0"/>
          <w:marBottom w:val="0"/>
          <w:divBdr>
            <w:top w:val="none" w:sz="0" w:space="0" w:color="auto"/>
            <w:left w:val="none" w:sz="0" w:space="0" w:color="auto"/>
            <w:bottom w:val="none" w:sz="0" w:space="0" w:color="auto"/>
            <w:right w:val="none" w:sz="0" w:space="0" w:color="auto"/>
          </w:divBdr>
          <w:divsChild>
            <w:div w:id="1499728479">
              <w:marLeft w:val="0"/>
              <w:marRight w:val="0"/>
              <w:marTop w:val="0"/>
              <w:marBottom w:val="0"/>
              <w:divBdr>
                <w:top w:val="none" w:sz="0" w:space="0" w:color="auto"/>
                <w:left w:val="none" w:sz="0" w:space="0" w:color="auto"/>
                <w:bottom w:val="none" w:sz="0" w:space="0" w:color="auto"/>
                <w:right w:val="none" w:sz="0" w:space="0" w:color="auto"/>
              </w:divBdr>
            </w:div>
          </w:divsChild>
        </w:div>
        <w:div w:id="796802733">
          <w:marLeft w:val="-225"/>
          <w:marRight w:val="-225"/>
          <w:marTop w:val="0"/>
          <w:marBottom w:val="0"/>
          <w:divBdr>
            <w:top w:val="none" w:sz="0" w:space="0" w:color="auto"/>
            <w:left w:val="none" w:sz="0" w:space="0" w:color="auto"/>
            <w:bottom w:val="none" w:sz="0" w:space="0" w:color="auto"/>
            <w:right w:val="none" w:sz="0" w:space="0" w:color="auto"/>
          </w:divBdr>
          <w:divsChild>
            <w:div w:id="799956539">
              <w:marLeft w:val="0"/>
              <w:marRight w:val="0"/>
              <w:marTop w:val="0"/>
              <w:marBottom w:val="0"/>
              <w:divBdr>
                <w:top w:val="none" w:sz="0" w:space="0" w:color="auto"/>
                <w:left w:val="none" w:sz="0" w:space="0" w:color="auto"/>
                <w:bottom w:val="none" w:sz="0" w:space="0" w:color="auto"/>
                <w:right w:val="none" w:sz="0" w:space="0" w:color="auto"/>
              </w:divBdr>
              <w:divsChild>
                <w:div w:id="1810783286">
                  <w:marLeft w:val="0"/>
                  <w:marRight w:val="0"/>
                  <w:marTop w:val="0"/>
                  <w:marBottom w:val="0"/>
                  <w:divBdr>
                    <w:top w:val="none" w:sz="0" w:space="0" w:color="auto"/>
                    <w:left w:val="none" w:sz="0" w:space="0" w:color="auto"/>
                    <w:bottom w:val="none" w:sz="0" w:space="0" w:color="auto"/>
                    <w:right w:val="none" w:sz="0" w:space="0" w:color="auto"/>
                  </w:divBdr>
                  <w:divsChild>
                    <w:div w:id="103304403">
                      <w:marLeft w:val="0"/>
                      <w:marRight w:val="0"/>
                      <w:marTop w:val="0"/>
                      <w:marBottom w:val="0"/>
                      <w:divBdr>
                        <w:top w:val="none" w:sz="0" w:space="0" w:color="auto"/>
                        <w:left w:val="none" w:sz="0" w:space="0" w:color="auto"/>
                        <w:bottom w:val="none" w:sz="0" w:space="0" w:color="auto"/>
                        <w:right w:val="none" w:sz="0" w:space="0" w:color="auto"/>
                      </w:divBdr>
                      <w:divsChild>
                        <w:div w:id="1135875294">
                          <w:marLeft w:val="0"/>
                          <w:marRight w:val="0"/>
                          <w:marTop w:val="0"/>
                          <w:marBottom w:val="0"/>
                          <w:divBdr>
                            <w:top w:val="none" w:sz="0" w:space="0" w:color="auto"/>
                            <w:left w:val="none" w:sz="0" w:space="0" w:color="auto"/>
                            <w:bottom w:val="none" w:sz="0" w:space="0" w:color="auto"/>
                            <w:right w:val="none" w:sz="0" w:space="0" w:color="auto"/>
                          </w:divBdr>
                          <w:divsChild>
                            <w:div w:id="5717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th.kata@science.unideb.hu" TargetMode="External"/><Relationship Id="rId5" Type="http://schemas.openxmlformats.org/officeDocument/2006/relationships/hyperlink" Target="https://mad-hatter.it.unideb.hu/portal/displayDocument/Szervezeti%20t%C3%A1rak/Kari%20t%C3%A1rak/TTK/Dokumentumt%C3%A1r/Egy%C3%A9b/Nyomtatv%C3%A1nyok/Adatlap%20d%C3%ADszoklev%C3%A9l%20ig%C3%A9nyl%C3%A9shez_2023.docx" TargetMode="External"/><Relationship Id="rId4" Type="http://schemas.openxmlformats.org/officeDocument/2006/relationships/hyperlink" Target="mailto:toth.kata@science.unideb.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1862</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2023-02-07T10:30:00Z</dcterms:created>
  <dcterms:modified xsi:type="dcterms:W3CDTF">2023-02-07T10:31:00Z</dcterms:modified>
</cp:coreProperties>
</file>