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058" w14:textId="40FCBC0B" w:rsidR="00554F99" w:rsidRPr="00963D3B" w:rsidRDefault="00D10D0A" w:rsidP="00963D3B">
      <w:pPr>
        <w:jc w:val="both"/>
        <w:rPr>
          <w:b/>
          <w:bCs/>
        </w:rPr>
      </w:pPr>
      <w:bookmarkStart w:id="0" w:name="_GoBack"/>
      <w:r w:rsidRPr="00963D3B">
        <w:rPr>
          <w:b/>
          <w:bCs/>
        </w:rPr>
        <w:t xml:space="preserve">Egyedüli hulladékgazdálkodóként a Superbrands díjazottak között a </w:t>
      </w:r>
      <w:r w:rsidR="00FA5F81" w:rsidRPr="00963D3B">
        <w:rPr>
          <w:b/>
          <w:bCs/>
        </w:rPr>
        <w:t>MiReHu</w:t>
      </w:r>
    </w:p>
    <w:bookmarkEnd w:id="0"/>
    <w:p w14:paraId="7949EE1B" w14:textId="77777777" w:rsidR="00FA5F81" w:rsidRPr="00963D3B" w:rsidRDefault="00FA5F81" w:rsidP="00963D3B">
      <w:pPr>
        <w:jc w:val="both"/>
      </w:pPr>
    </w:p>
    <w:p w14:paraId="59923EC3" w14:textId="4DD21FBC" w:rsidR="003C56C9" w:rsidRPr="00963D3B" w:rsidRDefault="00FA5F81" w:rsidP="00963D3B">
      <w:pPr>
        <w:spacing w:after="100" w:afterAutospacing="1"/>
        <w:jc w:val="both"/>
        <w:rPr>
          <w:b/>
          <w:bCs/>
        </w:rPr>
      </w:pPr>
      <w:r w:rsidRPr="00963D3B">
        <w:rPr>
          <w:b/>
          <w:bCs/>
        </w:rPr>
        <w:t xml:space="preserve">Idén is elismerte a MiReHu tevékenységét a </w:t>
      </w:r>
      <w:r w:rsidR="00963D3B">
        <w:rPr>
          <w:b/>
          <w:bCs/>
        </w:rPr>
        <w:t xml:space="preserve">magas minőséget szimbolizáló </w:t>
      </w:r>
      <w:r w:rsidRPr="00963D3B">
        <w:rPr>
          <w:b/>
          <w:bCs/>
        </w:rPr>
        <w:t>Superbrands védjegyet odaítélő</w:t>
      </w:r>
      <w:r w:rsidR="00130259" w:rsidRPr="00963D3B">
        <w:rPr>
          <w:b/>
          <w:bCs/>
        </w:rPr>
        <w:t xml:space="preserve"> mintegy 40 fős,</w:t>
      </w:r>
      <w:r w:rsidR="00806970" w:rsidRPr="00963D3B">
        <w:rPr>
          <w:b/>
          <w:bCs/>
        </w:rPr>
        <w:t xml:space="preserve"> független szakmai grémiumból álló</w:t>
      </w:r>
      <w:r w:rsidRPr="00963D3B">
        <w:rPr>
          <w:b/>
          <w:bCs/>
        </w:rPr>
        <w:t xml:space="preserve"> </w:t>
      </w:r>
      <w:r w:rsidR="00130259" w:rsidRPr="00963D3B">
        <w:rPr>
          <w:b/>
          <w:bCs/>
        </w:rPr>
        <w:t>B</w:t>
      </w:r>
      <w:r w:rsidRPr="00963D3B">
        <w:rPr>
          <w:b/>
          <w:bCs/>
        </w:rPr>
        <w:t>izottság</w:t>
      </w:r>
      <w:r w:rsidR="00806970" w:rsidRPr="00963D3B">
        <w:rPr>
          <w:b/>
          <w:bCs/>
        </w:rPr>
        <w:t xml:space="preserve">, hiszen harmadszorra is a kiváló márkák közé választotta. </w:t>
      </w:r>
    </w:p>
    <w:p w14:paraId="55DFF381" w14:textId="77777777" w:rsidR="00FF3CF8" w:rsidRPr="00963D3B" w:rsidRDefault="00806970" w:rsidP="00963D3B">
      <w:pPr>
        <w:spacing w:after="100" w:afterAutospacing="1"/>
        <w:jc w:val="both"/>
        <w:rPr>
          <w:color w:val="373737"/>
          <w:shd w:val="clear" w:color="auto" w:fill="FFFFFF"/>
        </w:rPr>
      </w:pPr>
      <w:r w:rsidRPr="00963D3B">
        <w:rPr>
          <w:color w:val="373737"/>
          <w:shd w:val="clear" w:color="auto" w:fill="FFFFFF"/>
        </w:rPr>
        <w:t>Magyarországon a Superbrands 2004 óta minősíti évről évre a piac vezető márkáit,</w:t>
      </w:r>
      <w:r w:rsidRPr="00963D3B">
        <w:rPr>
          <w:rStyle w:val="Kiemels2"/>
          <w:rFonts w:eastAsiaTheme="majorEastAsia"/>
          <w:b w:val="0"/>
          <w:bCs w:val="0"/>
          <w:color w:val="373737"/>
          <w:bdr w:val="none" w:sz="0" w:space="0" w:color="auto" w:frame="1"/>
        </w:rPr>
        <w:t xml:space="preserve"> mely az elmúlt húsz évben maga is igazolta, hogy a Superbrands Program hiteles értékelője a kiemelkedően teljesítő márkáknak a fogyasztói és az üzleti szférában egyaránt</w:t>
      </w:r>
      <w:r w:rsidR="00130259" w:rsidRPr="00963D3B">
        <w:rPr>
          <w:rStyle w:val="Kiemels2"/>
          <w:rFonts w:eastAsiaTheme="majorEastAsia"/>
          <w:b w:val="0"/>
          <w:bCs w:val="0"/>
          <w:color w:val="373737"/>
          <w:bdr w:val="none" w:sz="0" w:space="0" w:color="auto" w:frame="1"/>
        </w:rPr>
        <w:t>, elismeri a kiválasztott márkák ismertségét, kedveltségét, gazdasági teljesítményét és azok aktív márkaépítési gyakorlatát.</w:t>
      </w:r>
      <w:r w:rsidR="00FF3CF8" w:rsidRPr="00963D3B">
        <w:rPr>
          <w:rStyle w:val="Kiemels2"/>
          <w:rFonts w:eastAsiaTheme="majorEastAsia"/>
          <w:b w:val="0"/>
          <w:bCs w:val="0"/>
          <w:color w:val="373737"/>
          <w:bdr w:val="none" w:sz="0" w:space="0" w:color="auto" w:frame="1"/>
        </w:rPr>
        <w:t xml:space="preserve"> </w:t>
      </w:r>
      <w:r w:rsidR="00FF3CF8" w:rsidRPr="00963D3B">
        <w:rPr>
          <w:color w:val="373737"/>
          <w:shd w:val="clear" w:color="auto" w:fill="FFFFFF"/>
        </w:rPr>
        <w:t>A Superbrands díjazást a védjegy mellett oklevél tanúsítja, amellyel a márkák díjmentesen hírt adhatnak kiválóságukról.</w:t>
      </w:r>
    </w:p>
    <w:p w14:paraId="6EC43FF5" w14:textId="6EDA75AD" w:rsidR="00AF63BA" w:rsidRPr="00963D3B" w:rsidRDefault="00AF63BA" w:rsidP="00963D3B">
      <w:pPr>
        <w:spacing w:after="100" w:afterAutospacing="1"/>
        <w:jc w:val="both"/>
      </w:pPr>
      <w:r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>2024-ben</w:t>
      </w:r>
      <w:r w:rsidR="00963D3B"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 xml:space="preserve"> is</w:t>
      </w:r>
      <w:r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130259"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>mindkét</w:t>
      </w:r>
      <w:r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 xml:space="preserve"> kategóriában 500 vezető márka nyerhette el a </w:t>
      </w:r>
      <w:hyperlink r:id="rId6" w:tgtFrame="_blank" w:history="1">
        <w:r w:rsidRPr="00963D3B">
          <w:rPr>
            <w:rStyle w:val="Hiperhivatkozs"/>
            <w:color w:val="000000"/>
            <w:bdr w:val="none" w:sz="0" w:space="0" w:color="auto" w:frame="1"/>
            <w:shd w:val="clear" w:color="auto" w:fill="FFFFFF"/>
          </w:rPr>
          <w:t>Superbrands</w:t>
        </w:r>
      </w:hyperlink>
      <w:r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> és a </w:t>
      </w:r>
      <w:hyperlink r:id="rId7" w:tgtFrame="_blank" w:history="1">
        <w:r w:rsidRPr="00963D3B">
          <w:rPr>
            <w:rStyle w:val="Hiperhivatkozs"/>
            <w:color w:val="000000"/>
            <w:bdr w:val="none" w:sz="0" w:space="0" w:color="auto" w:frame="1"/>
            <w:shd w:val="clear" w:color="auto" w:fill="FFFFFF"/>
          </w:rPr>
          <w:t>Business Superbrands</w:t>
        </w:r>
      </w:hyperlink>
      <w:r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> címet.</w:t>
      </w:r>
    </w:p>
    <w:p w14:paraId="719421DC" w14:textId="77777777" w:rsidR="00130259" w:rsidRPr="00963D3B" w:rsidRDefault="00130259" w:rsidP="00963D3B">
      <w:pPr>
        <w:spacing w:after="100" w:afterAutospacing="1"/>
        <w:jc w:val="both"/>
        <w:rPr>
          <w:color w:val="373737"/>
          <w:shd w:val="clear" w:color="auto" w:fill="FFFFFF"/>
        </w:rPr>
      </w:pPr>
      <w:r w:rsidRPr="00963D3B">
        <w:rPr>
          <w:color w:val="373737"/>
          <w:shd w:val="clear" w:color="auto" w:fill="FFFFFF"/>
        </w:rPr>
        <w:t>A Superbrands díjra pályázni nem lehet, azt minden évben újra és újra ki kell érdemelni. A Szakértői Bizottság komplex, hangsúlyosan adatalapú kiválasztási rendszer alapján dönt, a piaci teljesítmény mellett figyelembe veszi az adott márka tradícióját, vizsgálja a reputációját, a vállalat goodwilljét, innovációs tevékenységét, márkaépítési gyakorlatát is.</w:t>
      </w:r>
    </w:p>
    <w:p w14:paraId="64265386" w14:textId="12BCF378" w:rsidR="003C56C9" w:rsidRPr="00963D3B" w:rsidRDefault="00130259" w:rsidP="00963D3B">
      <w:pPr>
        <w:spacing w:after="100" w:afterAutospacing="1"/>
        <w:jc w:val="both"/>
      </w:pPr>
      <w:r w:rsidRPr="00963D3B">
        <w:t>A MiReHu-t számos tulajdonsága és tevékenysége mellett töretlen elhivatottsága</w:t>
      </w:r>
      <w:r w:rsidR="00FF3CF8" w:rsidRPr="00963D3B">
        <w:t xml:space="preserve"> és innovativitása</w:t>
      </w:r>
      <w:r w:rsidRPr="00963D3B">
        <w:t xml:space="preserve"> a fenntarthatóság és a szemléletformálás terén emeli a kiválóságok közé, melyet az is </w:t>
      </w:r>
      <w:r w:rsidR="00FF3CF8" w:rsidRPr="00963D3B">
        <w:t xml:space="preserve">visszaigazolni tetszik, hogy a szakmai környezetből, a hulladékgazdálkodási tevékenységet ellátó társaságok közül a 2024. évben egyedüliként került a </w:t>
      </w:r>
      <w:r w:rsidR="005C0B33">
        <w:t xml:space="preserve">Superbrands </w:t>
      </w:r>
      <w:r w:rsidR="00FF3CF8" w:rsidRPr="00963D3B">
        <w:t>díjazottak közé.</w:t>
      </w:r>
      <w:r w:rsidR="005C0B33">
        <w:t xml:space="preserve"> Hozzá kell tenni, hogy a Business Superbrands díjazottak között is csak néhány szakmabeli vállalkozás mondhatja el magáról, hogy a kiválasztottak közé jutott.</w:t>
      </w:r>
    </w:p>
    <w:p w14:paraId="6FDCD00C" w14:textId="6D2726F4" w:rsidR="00130259" w:rsidRPr="00963D3B" w:rsidRDefault="00FF3CF8" w:rsidP="00963D3B">
      <w:pPr>
        <w:spacing w:after="100" w:afterAutospacing="1"/>
        <w:jc w:val="both"/>
      </w:pPr>
      <w:r w:rsidRPr="00963D3B">
        <w:t>A miskolci vállalkozás óriási elismerésnek tartja, hogy három éve a Superbrands Szakmai Bizottságának látóterébe tudott kerüli, amely egymás után harmadszorra is a kiemelkedő márkák közé választotta.</w:t>
      </w:r>
    </w:p>
    <w:p w14:paraId="3D9415FC" w14:textId="1C3F61E6" w:rsidR="003C56C9" w:rsidRPr="00963D3B" w:rsidRDefault="00963D3B" w:rsidP="00963D3B">
      <w:pPr>
        <w:jc w:val="both"/>
        <w:rPr>
          <w:color w:val="373737"/>
          <w:shd w:val="clear" w:color="auto" w:fill="FFFFFF"/>
        </w:rPr>
      </w:pPr>
      <w:r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 xml:space="preserve">A 2024. évi </w:t>
      </w:r>
      <w:r w:rsidR="00130259"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 xml:space="preserve">Superbrands díjazottak </w:t>
      </w:r>
      <w:r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>listája az alábbi linken tekinthető meg</w:t>
      </w:r>
      <w:r w:rsidR="00130259" w:rsidRPr="00963D3B"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>:</w:t>
      </w:r>
      <w:r>
        <w:rPr>
          <w:rStyle w:val="Kiemels2"/>
          <w:b w:val="0"/>
          <w:bCs w:val="0"/>
          <w:color w:val="373737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9866E8" w:rsidRPr="004E112B">
          <w:rPr>
            <w:rStyle w:val="Hiperhivatkozs"/>
            <w:bdr w:val="none" w:sz="0" w:space="0" w:color="auto" w:frame="1"/>
            <w:shd w:val="clear" w:color="auto" w:fill="FFFFFF"/>
          </w:rPr>
          <w:t>https://hungary.superbrands.com/superbrands-dijazottak-2024/</w:t>
        </w:r>
      </w:hyperlink>
    </w:p>
    <w:p w14:paraId="583BC601" w14:textId="3FD7B79F" w:rsidR="003C56C9" w:rsidRDefault="009866E8" w:rsidP="00963D3B">
      <w:pPr>
        <w:jc w:val="both"/>
      </w:pPr>
      <w:r w:rsidRPr="009866E8">
        <w:t xml:space="preserve">Business Superbrands díjazottak 2024: </w:t>
      </w:r>
      <w:hyperlink r:id="rId9" w:history="1">
        <w:r w:rsidRPr="004E112B">
          <w:rPr>
            <w:rStyle w:val="Hiperhivatkozs"/>
          </w:rPr>
          <w:t>https://hungary.superbrands.com/business-superbrands-dijazottak-2024/</w:t>
        </w:r>
      </w:hyperlink>
      <w:r>
        <w:t xml:space="preserve"> </w:t>
      </w:r>
    </w:p>
    <w:p w14:paraId="02189895" w14:textId="77777777" w:rsidR="00290326" w:rsidRDefault="00290326" w:rsidP="00963D3B">
      <w:pPr>
        <w:jc w:val="both"/>
      </w:pPr>
    </w:p>
    <w:p w14:paraId="5DA5E38B" w14:textId="40315E01" w:rsidR="00290326" w:rsidRPr="00963D3B" w:rsidRDefault="00290326" w:rsidP="00963D3B">
      <w:pPr>
        <w:jc w:val="both"/>
      </w:pPr>
      <w:r>
        <w:t>A képen Kövesdy Gábor Superbrands</w:t>
      </w:r>
      <w:r w:rsidR="000A1CF4">
        <w:t xml:space="preserve">, </w:t>
      </w:r>
      <w:r w:rsidR="0059409B">
        <w:t xml:space="preserve">Business </w:t>
      </w:r>
      <w:r w:rsidR="000A1CF4">
        <w:t xml:space="preserve">Superbrands </w:t>
      </w:r>
      <w:r>
        <w:t>márkamenedzser (b) és Ladányi Roland Mi</w:t>
      </w:r>
      <w:r w:rsidR="003D4F05">
        <w:t>R</w:t>
      </w:r>
      <w:r>
        <w:t>e</w:t>
      </w:r>
      <w:r w:rsidR="003D4F05">
        <w:t>H</w:t>
      </w:r>
      <w:r>
        <w:t>u ügyvezető (j).</w:t>
      </w:r>
    </w:p>
    <w:sectPr w:rsidR="00290326" w:rsidRPr="0096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52E5" w14:textId="77777777" w:rsidR="001755E3" w:rsidRDefault="001755E3" w:rsidP="00FA5F81">
      <w:pPr>
        <w:spacing w:after="0" w:line="240" w:lineRule="auto"/>
      </w:pPr>
      <w:r>
        <w:separator/>
      </w:r>
    </w:p>
  </w:endnote>
  <w:endnote w:type="continuationSeparator" w:id="0">
    <w:p w14:paraId="4C721009" w14:textId="77777777" w:rsidR="001755E3" w:rsidRDefault="001755E3" w:rsidP="00FA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D010F" w14:textId="77777777" w:rsidR="001755E3" w:rsidRDefault="001755E3" w:rsidP="00FA5F81">
      <w:pPr>
        <w:spacing w:after="0" w:line="240" w:lineRule="auto"/>
      </w:pPr>
      <w:r>
        <w:separator/>
      </w:r>
    </w:p>
  </w:footnote>
  <w:footnote w:type="continuationSeparator" w:id="0">
    <w:p w14:paraId="4343A029" w14:textId="77777777" w:rsidR="001755E3" w:rsidRDefault="001755E3" w:rsidP="00FA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0A"/>
    <w:rsid w:val="000A1CF4"/>
    <w:rsid w:val="000D5C55"/>
    <w:rsid w:val="000E44E8"/>
    <w:rsid w:val="00130259"/>
    <w:rsid w:val="00131CEF"/>
    <w:rsid w:val="001755E3"/>
    <w:rsid w:val="0019065A"/>
    <w:rsid w:val="00290326"/>
    <w:rsid w:val="002A2C7B"/>
    <w:rsid w:val="003C56C9"/>
    <w:rsid w:val="003D4F05"/>
    <w:rsid w:val="00554F99"/>
    <w:rsid w:val="0059409B"/>
    <w:rsid w:val="005C0B33"/>
    <w:rsid w:val="00694AA3"/>
    <w:rsid w:val="00806970"/>
    <w:rsid w:val="00963D3B"/>
    <w:rsid w:val="009866E8"/>
    <w:rsid w:val="00A357CD"/>
    <w:rsid w:val="00AF63BA"/>
    <w:rsid w:val="00D07747"/>
    <w:rsid w:val="00D10D0A"/>
    <w:rsid w:val="00D472C3"/>
    <w:rsid w:val="00FA5F81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7048"/>
  <w15:chartTrackingRefBased/>
  <w15:docId w15:val="{474B5AC4-C49B-4D68-A103-7CCADA29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1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0D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0D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0D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0D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0D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0D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0D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0D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0D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0D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0D0A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C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C56C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F63B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A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F81"/>
  </w:style>
  <w:style w:type="paragraph" w:styleId="llb">
    <w:name w:val="footer"/>
    <w:basedOn w:val="Norml"/>
    <w:link w:val="llbChar"/>
    <w:uiPriority w:val="99"/>
    <w:unhideWhenUsed/>
    <w:rsid w:val="00FA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F81"/>
  </w:style>
  <w:style w:type="character" w:customStyle="1" w:styleId="UnresolvedMention">
    <w:name w:val="Unresolved Mention"/>
    <w:basedOn w:val="Bekezdsalapbettpusa"/>
    <w:uiPriority w:val="99"/>
    <w:semiHidden/>
    <w:unhideWhenUsed/>
    <w:rsid w:val="0098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gary.superbrands.com/superbrands-dijazottak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ungary.superbrands.com/business-superbrands-dijazottak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ngary.superbrands.com/superbrands-dijazottak-202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ungary.superbrands.com/business-superbrands-dijazottak-202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Galyas Szabina MiReHu Nonprofit Kft.</dc:creator>
  <cp:keywords/>
  <dc:description/>
  <cp:lastModifiedBy>Istenes Zsolt</cp:lastModifiedBy>
  <cp:revision>2</cp:revision>
  <dcterms:created xsi:type="dcterms:W3CDTF">2024-08-15T08:01:00Z</dcterms:created>
  <dcterms:modified xsi:type="dcterms:W3CDTF">2024-08-15T08:01:00Z</dcterms:modified>
</cp:coreProperties>
</file>